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665F8" w:rsidRDefault="002D6747" w:rsidP="002D6747">
      <w:r>
        <w:rPr>
          <w:noProof/>
          <w:lang w:eastAsia="en-AU"/>
        </w:rPr>
        <mc:AlternateContent>
          <mc:Choice Requires="wps">
            <w:drawing>
              <wp:anchor distT="0" distB="0" distL="114300" distR="114300" simplePos="0" relativeHeight="251659264" behindDoc="0" locked="0" layoutInCell="1" allowOverlap="1" wp14:editId="36B11C9B">
                <wp:simplePos x="0" y="0"/>
                <wp:positionH relativeFrom="column">
                  <wp:posOffset>-314325</wp:posOffset>
                </wp:positionH>
                <wp:positionV relativeFrom="paragraph">
                  <wp:posOffset>-47625</wp:posOffset>
                </wp:positionV>
                <wp:extent cx="2028825" cy="371475"/>
                <wp:effectExtent l="57150" t="57150" r="66675" b="666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71475"/>
                        </a:xfrm>
                        <a:prstGeom prst="rect">
                          <a:avLst/>
                        </a:prstGeom>
                        <a:solidFill>
                          <a:schemeClr val="tx2">
                            <a:lumMod val="40000"/>
                            <a:lumOff val="60000"/>
                          </a:schemeClr>
                        </a:solidFill>
                        <a:ln w="28575">
                          <a:solidFill>
                            <a:schemeClr val="tx2">
                              <a:lumMod val="75000"/>
                            </a:schemeClr>
                          </a:solidFill>
                          <a:miter lim="800000"/>
                          <a:headEnd/>
                          <a:tailEnd/>
                        </a:ln>
                        <a:scene3d>
                          <a:camera prst="orthographicFront"/>
                          <a:lightRig rig="threePt" dir="t"/>
                        </a:scene3d>
                        <a:sp3d>
                          <a:bevelT/>
                        </a:sp3d>
                      </wps:spPr>
                      <wps:txbx>
                        <w:txbxContent>
                          <w:p w:rsidR="002D6747" w:rsidRPr="002D6747" w:rsidRDefault="002D6747">
                            <w:pPr>
                              <w:rPr>
                                <w:b/>
                                <w:sz w:val="28"/>
                                <w:szCs w:val="28"/>
                              </w:rPr>
                            </w:pPr>
                            <w:r w:rsidRPr="002D6747">
                              <w:rPr>
                                <w:b/>
                                <w:sz w:val="28"/>
                                <w:szCs w:val="28"/>
                              </w:rPr>
                              <w:t>Term 1: Stage 2: Year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3.75pt;width:159.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" fillcolor="#8db3e2 [1311]" strokecolor="#17365d [2415]" strokeweight="2.25pt">
                <v:textbox>
                  <w:txbxContent>
                    <w:p w:rsidR="002D6747" w:rsidRPr="002D6747" w:rsidRDefault="002D6747">
                      <w:pPr>
                        <w:rPr>
                          <w:b/>
                          <w:sz w:val="28"/>
                          <w:szCs w:val="28"/>
                        </w:rPr>
                      </w:pPr>
                      <w:r w:rsidRPr="002D6747">
                        <w:rPr>
                          <w:b/>
                          <w:sz w:val="28"/>
                          <w:szCs w:val="28"/>
                        </w:rPr>
                        <w:t>Term 1: Stage 2: Year 3</w:t>
                      </w:r>
                    </w:p>
                  </w:txbxContent>
                </v:textbox>
              </v:shape>
            </w:pict>
          </mc:Fallback>
        </mc:AlternateContent>
      </w:r>
    </w:p>
    <w:p w:rsidR="006D17E3" w:rsidRDefault="006665F8" w:rsidP="006665F8">
      <w:pPr>
        <w:tabs>
          <w:tab w:val="left" w:pos="3480"/>
        </w:tabs>
      </w:pPr>
      <w:r>
        <w:tab/>
      </w:r>
    </w:p>
    <w:tbl>
      <w:tblPr>
        <w:tblStyle w:val="TableGrid"/>
        <w:tblW w:w="0" w:type="auto"/>
        <w:jc w:val="center"/>
        <w:tblLook w:val="04A0" w:firstRow="1" w:lastRow="0" w:firstColumn="1" w:lastColumn="0" w:noHBand="0" w:noVBand="1"/>
      </w:tblPr>
      <w:tblGrid>
        <w:gridCol w:w="5046"/>
        <w:gridCol w:w="5046"/>
        <w:gridCol w:w="5046"/>
      </w:tblGrid>
      <w:tr w:rsidR="005073B5" w:rsidTr="00B14862">
        <w:trPr>
          <w:trHeight w:val="567"/>
          <w:jc w:val="center"/>
        </w:trPr>
        <w:tc>
          <w:tcPr>
            <w:tcW w:w="5046" w:type="dxa"/>
            <w:tcBorders>
              <w:top w:val="double" w:sz="12" w:space="0" w:color="17365D" w:themeColor="text2" w:themeShade="BF"/>
              <w:left w:val="double" w:sz="12" w:space="0" w:color="17365D" w:themeColor="text2" w:themeShade="BF"/>
              <w:bottom w:val="double" w:sz="12" w:space="0" w:color="17365D" w:themeColor="text2" w:themeShade="BF"/>
              <w:right w:val="double" w:sz="12" w:space="0" w:color="17365D" w:themeColor="text2" w:themeShade="BF"/>
            </w:tcBorders>
            <w:shd w:val="clear" w:color="auto" w:fill="8DB3E2" w:themeFill="text2" w:themeFillTint="66"/>
            <w:vAlign w:val="center"/>
          </w:tcPr>
          <w:p w:rsidR="005073B5" w:rsidRPr="00BF1E5E" w:rsidRDefault="005073B5" w:rsidP="0003326A">
            <w:pPr>
              <w:tabs>
                <w:tab w:val="left" w:pos="3480"/>
              </w:tabs>
              <w:jc w:val="center"/>
              <w:rPr>
                <w:b/>
              </w:rPr>
            </w:pPr>
            <w:r w:rsidRPr="00BF1E5E">
              <w:rPr>
                <w:b/>
              </w:rPr>
              <w:t>NSW Syllabus for the Australian Curriculum-Stage 2</w:t>
            </w:r>
          </w:p>
        </w:tc>
        <w:tc>
          <w:tcPr>
            <w:tcW w:w="5046" w:type="dxa"/>
            <w:tcBorders>
              <w:top w:val="double" w:sz="12" w:space="0" w:color="17365D" w:themeColor="text2" w:themeShade="BF"/>
              <w:left w:val="double" w:sz="12" w:space="0" w:color="17365D" w:themeColor="text2" w:themeShade="BF"/>
              <w:bottom w:val="double" w:sz="12" w:space="0" w:color="17365D" w:themeColor="text2" w:themeShade="BF"/>
              <w:right w:val="double" w:sz="12" w:space="0" w:color="17365D" w:themeColor="text2" w:themeShade="BF"/>
            </w:tcBorders>
            <w:shd w:val="clear" w:color="auto" w:fill="8DB3E2" w:themeFill="text2" w:themeFillTint="66"/>
            <w:vAlign w:val="center"/>
          </w:tcPr>
          <w:p w:rsidR="005073B5" w:rsidRPr="00BF1E5E" w:rsidRDefault="005073B5" w:rsidP="0003326A">
            <w:pPr>
              <w:tabs>
                <w:tab w:val="left" w:pos="3480"/>
              </w:tabs>
              <w:jc w:val="center"/>
              <w:rPr>
                <w:b/>
              </w:rPr>
            </w:pPr>
            <w:r w:rsidRPr="00BF1E5E">
              <w:rPr>
                <w:b/>
              </w:rPr>
              <w:t>Objective</w:t>
            </w:r>
          </w:p>
        </w:tc>
        <w:tc>
          <w:tcPr>
            <w:tcW w:w="5046" w:type="dxa"/>
            <w:tcBorders>
              <w:top w:val="double" w:sz="12" w:space="0" w:color="17365D" w:themeColor="text2" w:themeShade="BF"/>
              <w:left w:val="double" w:sz="12" w:space="0" w:color="17365D" w:themeColor="text2" w:themeShade="BF"/>
              <w:bottom w:val="double" w:sz="12" w:space="0" w:color="17365D" w:themeColor="text2" w:themeShade="BF"/>
              <w:right w:val="double" w:sz="12" w:space="0" w:color="17365D" w:themeColor="text2" w:themeShade="BF"/>
            </w:tcBorders>
            <w:shd w:val="clear" w:color="auto" w:fill="8DB3E2" w:themeFill="text2" w:themeFillTint="66"/>
            <w:vAlign w:val="center"/>
          </w:tcPr>
          <w:p w:rsidR="005073B5" w:rsidRPr="00BF1E5E" w:rsidRDefault="00BF1E5E" w:rsidP="0003326A">
            <w:pPr>
              <w:tabs>
                <w:tab w:val="left" w:pos="3480"/>
              </w:tabs>
              <w:jc w:val="center"/>
              <w:rPr>
                <w:b/>
              </w:rPr>
            </w:pPr>
            <w:r w:rsidRPr="00BF1E5E">
              <w:rPr>
                <w:b/>
              </w:rPr>
              <w:t>ICT Capability Learning Continuum</w:t>
            </w:r>
            <w:r w:rsidR="005073B5" w:rsidRPr="00BF1E5E">
              <w:rPr>
                <w:b/>
              </w:rPr>
              <w:t>-Level 3</w:t>
            </w:r>
          </w:p>
        </w:tc>
      </w:tr>
      <w:tr w:rsidR="005073B5" w:rsidTr="00B14862">
        <w:trPr>
          <w:jc w:val="center"/>
        </w:trPr>
        <w:tc>
          <w:tcPr>
            <w:tcW w:w="5046" w:type="dxa"/>
            <w:tcBorders>
              <w:top w:val="double" w:sz="12" w:space="0" w:color="17365D" w:themeColor="text2" w:themeShade="BF"/>
            </w:tcBorders>
          </w:tcPr>
          <w:p w:rsidR="005073B5" w:rsidRPr="00716E5B" w:rsidRDefault="005073B5" w:rsidP="0003326A">
            <w:pPr>
              <w:rPr>
                <w:rFonts w:cs="Arial"/>
                <w:sz w:val="18"/>
                <w:szCs w:val="18"/>
              </w:rPr>
            </w:pPr>
            <w:r w:rsidRPr="00716E5B">
              <w:rPr>
                <w:rFonts w:cs="Arial"/>
                <w:sz w:val="18"/>
                <w:szCs w:val="18"/>
              </w:rPr>
              <w:t>Discuss issues related to the responsible use of digital communication</w:t>
            </w:r>
          </w:p>
        </w:tc>
        <w:tc>
          <w:tcPr>
            <w:tcW w:w="5046" w:type="dxa"/>
            <w:tcBorders>
              <w:top w:val="double" w:sz="12" w:space="0" w:color="17365D" w:themeColor="text2" w:themeShade="BF"/>
            </w:tcBorders>
            <w:vAlign w:val="center"/>
          </w:tcPr>
          <w:p w:rsidR="005073B5" w:rsidRPr="00716E5B" w:rsidRDefault="005073B5" w:rsidP="00105D90">
            <w:pPr>
              <w:tabs>
                <w:tab w:val="left" w:pos="3480"/>
              </w:tabs>
              <w:jc w:val="center"/>
              <w:rPr>
                <w:sz w:val="18"/>
                <w:szCs w:val="18"/>
              </w:rPr>
            </w:pPr>
            <w:r w:rsidRPr="00716E5B">
              <w:rPr>
                <w:sz w:val="18"/>
                <w:szCs w:val="18"/>
              </w:rPr>
              <w:t>Writing &amp; representing 1</w:t>
            </w:r>
          </w:p>
        </w:tc>
        <w:tc>
          <w:tcPr>
            <w:tcW w:w="5046" w:type="dxa"/>
            <w:tcBorders>
              <w:top w:val="double" w:sz="12" w:space="0" w:color="17365D" w:themeColor="text2" w:themeShade="BF"/>
            </w:tcBorders>
            <w:vAlign w:val="center"/>
          </w:tcPr>
          <w:p w:rsidR="005073B5" w:rsidRPr="00716E5B" w:rsidRDefault="005073B5" w:rsidP="00D11ECB">
            <w:pPr>
              <w:tabs>
                <w:tab w:val="left" w:pos="3480"/>
              </w:tabs>
              <w:rPr>
                <w:b/>
                <w:sz w:val="18"/>
                <w:szCs w:val="18"/>
              </w:rPr>
            </w:pPr>
            <w:r w:rsidRPr="00716E5B">
              <w:rPr>
                <w:b/>
                <w:sz w:val="18"/>
                <w:szCs w:val="18"/>
              </w:rPr>
              <w:t xml:space="preserve">Ethics &amp; </w:t>
            </w:r>
            <w:proofErr w:type="spellStart"/>
            <w:r w:rsidRPr="00716E5B">
              <w:rPr>
                <w:b/>
                <w:sz w:val="18"/>
                <w:szCs w:val="18"/>
              </w:rPr>
              <w:t>Cybersafety</w:t>
            </w:r>
            <w:proofErr w:type="spellEnd"/>
          </w:p>
          <w:p w:rsidR="005073B5" w:rsidRPr="00716E5B" w:rsidRDefault="005073B5" w:rsidP="00D11ECB">
            <w:pPr>
              <w:tabs>
                <w:tab w:val="left" w:pos="3480"/>
              </w:tabs>
              <w:rPr>
                <w:sz w:val="18"/>
                <w:szCs w:val="18"/>
              </w:rPr>
            </w:pPr>
            <w:r w:rsidRPr="00716E5B">
              <w:rPr>
                <w:b/>
                <w:sz w:val="18"/>
                <w:szCs w:val="18"/>
              </w:rPr>
              <w:t>Recognise intellectual property:</w:t>
            </w:r>
            <w:r w:rsidRPr="00716E5B">
              <w:rPr>
                <w:sz w:val="18"/>
                <w:szCs w:val="18"/>
              </w:rPr>
              <w:t xml:space="preserve"> </w:t>
            </w:r>
          </w:p>
          <w:p w:rsidR="005073B5" w:rsidRPr="00716E5B" w:rsidRDefault="005073B5" w:rsidP="00D11ECB">
            <w:pPr>
              <w:tabs>
                <w:tab w:val="left" w:pos="3480"/>
              </w:tabs>
              <w:rPr>
                <w:sz w:val="18"/>
                <w:szCs w:val="18"/>
              </w:rPr>
            </w:pPr>
            <w:r w:rsidRPr="00716E5B">
              <w:rPr>
                <w:sz w:val="18"/>
                <w:szCs w:val="18"/>
              </w:rPr>
              <w:t>acknowledge when they use digital products created by someone else &amp; start to indicate the source</w:t>
            </w:r>
          </w:p>
          <w:p w:rsidR="005073B5" w:rsidRPr="00716E5B" w:rsidRDefault="005073B5" w:rsidP="00D11ECB">
            <w:pPr>
              <w:tabs>
                <w:tab w:val="left" w:pos="3480"/>
              </w:tabs>
              <w:rPr>
                <w:sz w:val="18"/>
                <w:szCs w:val="18"/>
              </w:rPr>
            </w:pPr>
            <w:r w:rsidRPr="00716E5B">
              <w:rPr>
                <w:b/>
                <w:sz w:val="18"/>
                <w:szCs w:val="18"/>
              </w:rPr>
              <w:t>Apply digital information security</w:t>
            </w:r>
            <w:r w:rsidRPr="00716E5B">
              <w:rPr>
                <w:sz w:val="18"/>
                <w:szCs w:val="18"/>
              </w:rPr>
              <w:t xml:space="preserve"> </w:t>
            </w:r>
            <w:r w:rsidRPr="00716E5B">
              <w:rPr>
                <w:b/>
                <w:sz w:val="18"/>
                <w:szCs w:val="18"/>
              </w:rPr>
              <w:t>practices:</w:t>
            </w:r>
            <w:r w:rsidRPr="00716E5B">
              <w:rPr>
                <w:sz w:val="18"/>
                <w:szCs w:val="18"/>
              </w:rPr>
              <w:t xml:space="preserve"> </w:t>
            </w:r>
          </w:p>
          <w:p w:rsidR="005073B5" w:rsidRPr="00716E5B" w:rsidRDefault="005073B5" w:rsidP="00D11ECB">
            <w:pPr>
              <w:tabs>
                <w:tab w:val="left" w:pos="3480"/>
              </w:tabs>
              <w:rPr>
                <w:sz w:val="18"/>
                <w:szCs w:val="18"/>
              </w:rPr>
            </w:pPr>
            <w:r w:rsidRPr="00716E5B">
              <w:rPr>
                <w:sz w:val="18"/>
                <w:szCs w:val="18"/>
              </w:rPr>
              <w:t>independently apply standard guidelines &amp; techniques for particular digital systems to secure digital information</w:t>
            </w:r>
          </w:p>
          <w:p w:rsidR="005073B5" w:rsidRPr="00716E5B" w:rsidRDefault="005073B5" w:rsidP="00D11ECB">
            <w:pPr>
              <w:tabs>
                <w:tab w:val="left" w:pos="3480"/>
              </w:tabs>
              <w:rPr>
                <w:b/>
                <w:sz w:val="18"/>
                <w:szCs w:val="18"/>
              </w:rPr>
            </w:pPr>
            <w:r w:rsidRPr="00716E5B">
              <w:rPr>
                <w:b/>
                <w:sz w:val="18"/>
                <w:szCs w:val="18"/>
              </w:rPr>
              <w:t>Apply personal security protocols:</w:t>
            </w:r>
          </w:p>
          <w:p w:rsidR="005073B5" w:rsidRPr="00716E5B" w:rsidRDefault="005073B5" w:rsidP="00D11ECB">
            <w:pPr>
              <w:tabs>
                <w:tab w:val="left" w:pos="3480"/>
              </w:tabs>
              <w:rPr>
                <w:sz w:val="18"/>
                <w:szCs w:val="18"/>
              </w:rPr>
            </w:pPr>
            <w:r w:rsidRPr="00716E5B">
              <w:rPr>
                <w:sz w:val="18"/>
                <w:szCs w:val="18"/>
              </w:rPr>
              <w:t>apply standard guidelines &amp; take action to avoid the common dangers to personal security when using ICT &amp; apply appropriate basic social protocols when using ICT to communicate with unknown audiences</w:t>
            </w:r>
          </w:p>
        </w:tc>
      </w:tr>
      <w:tr w:rsidR="005073B5" w:rsidTr="005073B5">
        <w:trPr>
          <w:jc w:val="center"/>
        </w:trPr>
        <w:tc>
          <w:tcPr>
            <w:tcW w:w="5046" w:type="dxa"/>
          </w:tcPr>
          <w:p w:rsidR="005073B5" w:rsidRPr="00716E5B" w:rsidRDefault="005073B5" w:rsidP="0003326A">
            <w:pPr>
              <w:rPr>
                <w:rFonts w:cs="Arial"/>
                <w:b/>
                <w:i/>
                <w:sz w:val="18"/>
                <w:szCs w:val="18"/>
              </w:rPr>
            </w:pPr>
            <w:r w:rsidRPr="00716E5B">
              <w:rPr>
                <w:rFonts w:cs="Arial"/>
                <w:sz w:val="18"/>
                <w:szCs w:val="18"/>
              </w:rPr>
              <w:t xml:space="preserve">Use a range of software including word processing programs to construct, edit and publish written text, and select, edit and place visual, print and audio elements </w:t>
            </w:r>
            <w:r w:rsidRPr="00716E5B">
              <w:rPr>
                <w:rFonts w:cs="Arial"/>
                <w:i/>
                <w:sz w:val="18"/>
                <w:szCs w:val="18"/>
              </w:rPr>
              <w:t>(ACELY1685, ACELY1697)</w:t>
            </w:r>
          </w:p>
        </w:tc>
        <w:tc>
          <w:tcPr>
            <w:tcW w:w="5046" w:type="dxa"/>
            <w:vAlign w:val="center"/>
          </w:tcPr>
          <w:p w:rsidR="005073B5" w:rsidRPr="00716E5B" w:rsidRDefault="005073B5" w:rsidP="00105D90">
            <w:pPr>
              <w:tabs>
                <w:tab w:val="left" w:pos="3480"/>
              </w:tabs>
              <w:jc w:val="center"/>
              <w:rPr>
                <w:sz w:val="18"/>
                <w:szCs w:val="18"/>
              </w:rPr>
            </w:pPr>
            <w:r w:rsidRPr="00716E5B">
              <w:rPr>
                <w:sz w:val="18"/>
                <w:szCs w:val="18"/>
              </w:rPr>
              <w:t>Handwriting &amp; using digital technologies</w:t>
            </w:r>
          </w:p>
        </w:tc>
        <w:tc>
          <w:tcPr>
            <w:tcW w:w="5046" w:type="dxa"/>
            <w:vAlign w:val="center"/>
          </w:tcPr>
          <w:p w:rsidR="005073B5" w:rsidRPr="00716E5B" w:rsidRDefault="005073B5" w:rsidP="00D11ECB">
            <w:pPr>
              <w:rPr>
                <w:rFonts w:eastAsia="Times New Roman" w:cs="Arial"/>
                <w:b/>
                <w:sz w:val="18"/>
                <w:szCs w:val="18"/>
                <w:lang w:eastAsia="en-AU"/>
              </w:rPr>
            </w:pPr>
            <w:r w:rsidRPr="00716E5B">
              <w:rPr>
                <w:rFonts w:eastAsia="Times New Roman" w:cs="Arial"/>
                <w:b/>
                <w:sz w:val="18"/>
                <w:szCs w:val="18"/>
                <w:lang w:eastAsia="en-AU"/>
              </w:rPr>
              <w:t>Managing/Operating</w:t>
            </w:r>
          </w:p>
          <w:p w:rsidR="005073B5" w:rsidRPr="00716E5B" w:rsidRDefault="005073B5" w:rsidP="00D11ECB">
            <w:pPr>
              <w:rPr>
                <w:rFonts w:eastAsia="Times New Roman" w:cs="Arial"/>
                <w:b/>
                <w:sz w:val="18"/>
                <w:szCs w:val="18"/>
                <w:lang w:eastAsia="en-AU"/>
              </w:rPr>
            </w:pPr>
            <w:r w:rsidRPr="00716E5B">
              <w:rPr>
                <w:rFonts w:eastAsia="Times New Roman" w:cs="Arial"/>
                <w:b/>
                <w:sz w:val="18"/>
                <w:szCs w:val="18"/>
                <w:lang w:eastAsia="en-AU"/>
              </w:rPr>
              <w:t>Select &amp; use software &amp; hardware:</w:t>
            </w:r>
          </w:p>
          <w:p w:rsidR="005073B5" w:rsidRPr="00716E5B" w:rsidRDefault="005073B5" w:rsidP="00D11ECB">
            <w:pPr>
              <w:rPr>
                <w:rFonts w:eastAsia="Times New Roman" w:cs="Arial"/>
                <w:sz w:val="18"/>
                <w:szCs w:val="18"/>
                <w:lang w:eastAsia="en-AU"/>
              </w:rPr>
            </w:pPr>
            <w:r w:rsidRPr="00716E5B">
              <w:rPr>
                <w:rFonts w:eastAsia="Times New Roman" w:cs="Arial"/>
                <w:sz w:val="18"/>
                <w:szCs w:val="18"/>
                <w:lang w:eastAsia="en-AU"/>
              </w:rPr>
              <w:t>identify &amp; independently operate a range of devices, software functions &amp; commands, taking into consideration ergonomics when operating appropriate ICT systems &amp; seek solutions when encountering a problem</w:t>
            </w:r>
          </w:p>
          <w:p w:rsidR="005073B5" w:rsidRPr="00716E5B" w:rsidRDefault="005073B5" w:rsidP="00D11ECB">
            <w:pPr>
              <w:rPr>
                <w:rFonts w:eastAsia="Times New Roman" w:cs="Arial"/>
                <w:b/>
                <w:sz w:val="18"/>
                <w:szCs w:val="18"/>
                <w:lang w:eastAsia="en-AU"/>
              </w:rPr>
            </w:pPr>
            <w:r w:rsidRPr="00716E5B">
              <w:rPr>
                <w:rFonts w:eastAsia="Times New Roman" w:cs="Arial"/>
                <w:b/>
                <w:sz w:val="18"/>
                <w:szCs w:val="18"/>
                <w:lang w:eastAsia="en-AU"/>
              </w:rPr>
              <w:t xml:space="preserve">Manage digital data: </w:t>
            </w:r>
          </w:p>
          <w:p w:rsidR="005073B5" w:rsidRPr="00716E5B" w:rsidRDefault="005073B5" w:rsidP="00D11ECB">
            <w:pPr>
              <w:rPr>
                <w:rFonts w:eastAsia="Times New Roman" w:cs="Arial"/>
                <w:sz w:val="18"/>
                <w:szCs w:val="18"/>
                <w:lang w:eastAsia="en-AU"/>
              </w:rPr>
            </w:pPr>
            <w:r w:rsidRPr="00716E5B">
              <w:rPr>
                <w:rFonts w:eastAsia="Times New Roman" w:cs="Arial"/>
                <w:sz w:val="18"/>
                <w:szCs w:val="18"/>
                <w:lang w:eastAsia="en-AU"/>
              </w:rPr>
              <w:t>manage &amp; maintain digital data using common methods</w:t>
            </w:r>
          </w:p>
          <w:p w:rsidR="005073B5" w:rsidRPr="00716E5B" w:rsidRDefault="005073B5" w:rsidP="00D11ECB">
            <w:pPr>
              <w:rPr>
                <w:rFonts w:eastAsia="Times New Roman" w:cs="Arial"/>
                <w:b/>
                <w:sz w:val="18"/>
                <w:szCs w:val="18"/>
                <w:lang w:eastAsia="en-AU"/>
              </w:rPr>
            </w:pPr>
            <w:r w:rsidRPr="00716E5B">
              <w:rPr>
                <w:rFonts w:eastAsia="Times New Roman" w:cs="Arial"/>
                <w:b/>
                <w:sz w:val="18"/>
                <w:szCs w:val="18"/>
                <w:lang w:eastAsia="en-AU"/>
              </w:rPr>
              <w:t>Communicating</w:t>
            </w:r>
          </w:p>
          <w:p w:rsidR="005073B5" w:rsidRPr="00716E5B" w:rsidRDefault="005073B5" w:rsidP="00D11ECB">
            <w:pPr>
              <w:rPr>
                <w:rFonts w:eastAsia="Times New Roman" w:cs="Arial"/>
                <w:b/>
                <w:sz w:val="18"/>
                <w:szCs w:val="18"/>
                <w:lang w:eastAsia="en-AU"/>
              </w:rPr>
            </w:pPr>
            <w:r w:rsidRPr="00716E5B">
              <w:rPr>
                <w:rFonts w:eastAsia="Times New Roman" w:cs="Arial"/>
                <w:b/>
                <w:sz w:val="18"/>
                <w:szCs w:val="18"/>
                <w:lang w:eastAsia="en-AU"/>
              </w:rPr>
              <w:t>Collaborate, share &amp; exchange:</w:t>
            </w:r>
          </w:p>
          <w:p w:rsidR="005073B5" w:rsidRPr="00716E5B" w:rsidRDefault="005073B5" w:rsidP="00D11ECB">
            <w:pPr>
              <w:rPr>
                <w:rFonts w:eastAsia="Times New Roman" w:cs="Arial"/>
                <w:sz w:val="18"/>
                <w:szCs w:val="18"/>
                <w:lang w:eastAsia="en-AU"/>
              </w:rPr>
            </w:pPr>
            <w:r w:rsidRPr="00716E5B">
              <w:rPr>
                <w:rFonts w:eastAsia="Times New Roman" w:cs="Arial"/>
                <w:sz w:val="18"/>
                <w:szCs w:val="18"/>
                <w:lang w:eastAsia="en-AU"/>
              </w:rPr>
              <w:t>use appropriate ICT tools safely to share &amp; exchange information with appropriate known audiences</w:t>
            </w:r>
          </w:p>
          <w:p w:rsidR="005073B5" w:rsidRPr="00716E5B" w:rsidRDefault="005073B5" w:rsidP="00D11ECB">
            <w:pPr>
              <w:tabs>
                <w:tab w:val="left" w:pos="3480"/>
              </w:tabs>
              <w:rPr>
                <w:rFonts w:eastAsia="Times New Roman" w:cs="Arial"/>
                <w:b/>
                <w:sz w:val="18"/>
                <w:szCs w:val="18"/>
                <w:lang w:eastAsia="en-AU"/>
              </w:rPr>
            </w:pPr>
            <w:r w:rsidRPr="00716E5B">
              <w:rPr>
                <w:rFonts w:eastAsia="Times New Roman" w:cs="Arial"/>
                <w:b/>
                <w:sz w:val="18"/>
                <w:szCs w:val="18"/>
                <w:lang w:eastAsia="en-AU"/>
              </w:rPr>
              <w:t>Creating</w:t>
            </w:r>
          </w:p>
          <w:p w:rsidR="005073B5" w:rsidRPr="00716E5B" w:rsidRDefault="005073B5" w:rsidP="00D11ECB">
            <w:pPr>
              <w:tabs>
                <w:tab w:val="left" w:pos="3480"/>
              </w:tabs>
              <w:rPr>
                <w:rFonts w:eastAsia="Times New Roman" w:cs="Arial"/>
                <w:b/>
                <w:sz w:val="18"/>
                <w:szCs w:val="18"/>
                <w:lang w:eastAsia="en-AU"/>
              </w:rPr>
            </w:pPr>
            <w:r w:rsidRPr="00716E5B">
              <w:rPr>
                <w:rFonts w:eastAsia="Times New Roman" w:cs="Arial"/>
                <w:b/>
                <w:sz w:val="18"/>
                <w:szCs w:val="18"/>
                <w:lang w:eastAsia="en-AU"/>
              </w:rPr>
              <w:t xml:space="preserve">Generate solutions to challenges &amp; learning area tasks: </w:t>
            </w:r>
          </w:p>
          <w:p w:rsidR="005073B5" w:rsidRPr="00716E5B" w:rsidRDefault="005073B5" w:rsidP="00D11ECB">
            <w:pPr>
              <w:tabs>
                <w:tab w:val="left" w:pos="3480"/>
              </w:tabs>
              <w:rPr>
                <w:b/>
                <w:sz w:val="18"/>
                <w:szCs w:val="18"/>
              </w:rPr>
            </w:pPr>
            <w:r w:rsidRPr="00716E5B">
              <w:rPr>
                <w:rFonts w:eastAsia="Times New Roman" w:cs="Arial"/>
                <w:sz w:val="18"/>
                <w:szCs w:val="18"/>
                <w:lang w:eastAsia="en-AU"/>
              </w:rPr>
              <w:t>create &amp; modify</w:t>
            </w:r>
            <w:r w:rsidRPr="00716E5B">
              <w:rPr>
                <w:b/>
                <w:sz w:val="18"/>
                <w:szCs w:val="18"/>
              </w:rPr>
              <w:t xml:space="preserve"> </w:t>
            </w:r>
            <w:r w:rsidRPr="00716E5B">
              <w:rPr>
                <w:sz w:val="18"/>
                <w:szCs w:val="18"/>
              </w:rPr>
              <w:t>simple digital solutions, creative outputs or data representation/transformation for particular purposes</w:t>
            </w:r>
            <w:r w:rsidRPr="00716E5B">
              <w:rPr>
                <w:b/>
                <w:sz w:val="18"/>
                <w:szCs w:val="18"/>
              </w:rPr>
              <w:t xml:space="preserve"> </w:t>
            </w:r>
          </w:p>
        </w:tc>
      </w:tr>
      <w:tr w:rsidR="005073B5" w:rsidTr="005073B5">
        <w:trPr>
          <w:jc w:val="center"/>
        </w:trPr>
        <w:tc>
          <w:tcPr>
            <w:tcW w:w="5046" w:type="dxa"/>
          </w:tcPr>
          <w:p w:rsidR="005073B5" w:rsidRPr="00716E5B" w:rsidRDefault="005073B5" w:rsidP="006665F8">
            <w:pPr>
              <w:tabs>
                <w:tab w:val="left" w:pos="3480"/>
              </w:tabs>
              <w:jc w:val="both"/>
              <w:rPr>
                <w:sz w:val="18"/>
                <w:szCs w:val="18"/>
              </w:rPr>
            </w:pPr>
            <w:r w:rsidRPr="00716E5B">
              <w:rPr>
                <w:rFonts w:cs="Arial"/>
                <w:sz w:val="18"/>
                <w:szCs w:val="18"/>
              </w:rPr>
              <w:t>Identify and interpret the different forms of visual information, including maps, tables, charts, diagrams, animations and images</w:t>
            </w:r>
          </w:p>
        </w:tc>
        <w:tc>
          <w:tcPr>
            <w:tcW w:w="5046" w:type="dxa"/>
            <w:vAlign w:val="center"/>
          </w:tcPr>
          <w:p w:rsidR="005073B5" w:rsidRPr="00716E5B" w:rsidRDefault="005073B5" w:rsidP="00105D90">
            <w:pPr>
              <w:tabs>
                <w:tab w:val="left" w:pos="3480"/>
              </w:tabs>
              <w:jc w:val="center"/>
              <w:rPr>
                <w:sz w:val="18"/>
                <w:szCs w:val="18"/>
              </w:rPr>
            </w:pPr>
            <w:r w:rsidRPr="00716E5B">
              <w:rPr>
                <w:sz w:val="18"/>
                <w:szCs w:val="18"/>
              </w:rPr>
              <w:t>Reading &amp; viewing 2</w:t>
            </w:r>
          </w:p>
        </w:tc>
        <w:tc>
          <w:tcPr>
            <w:tcW w:w="5046" w:type="dxa"/>
            <w:vAlign w:val="center"/>
          </w:tcPr>
          <w:p w:rsidR="005073B5" w:rsidRPr="00716E5B" w:rsidRDefault="005073B5" w:rsidP="00D11ECB">
            <w:pPr>
              <w:rPr>
                <w:rFonts w:eastAsia="Times New Roman" w:cs="Arial"/>
                <w:sz w:val="18"/>
                <w:szCs w:val="18"/>
                <w:lang w:eastAsia="en-AU"/>
              </w:rPr>
            </w:pPr>
            <w:r w:rsidRPr="00716E5B">
              <w:rPr>
                <w:rFonts w:eastAsia="Times New Roman" w:cs="Arial"/>
                <w:sz w:val="18"/>
                <w:szCs w:val="18"/>
                <w:lang w:eastAsia="en-AU"/>
              </w:rPr>
              <w:t>Managing/Operating</w:t>
            </w:r>
          </w:p>
          <w:p w:rsidR="005073B5" w:rsidRPr="00716E5B" w:rsidRDefault="005073B5" w:rsidP="00D11ECB">
            <w:pPr>
              <w:rPr>
                <w:rFonts w:eastAsia="Times New Roman" w:cs="Arial"/>
                <w:sz w:val="18"/>
                <w:szCs w:val="18"/>
                <w:lang w:eastAsia="en-AU"/>
              </w:rPr>
            </w:pPr>
            <w:r w:rsidRPr="00716E5B">
              <w:rPr>
                <w:rFonts w:eastAsia="Times New Roman" w:cs="Arial"/>
                <w:sz w:val="18"/>
                <w:szCs w:val="18"/>
                <w:lang w:eastAsia="en-AU"/>
              </w:rPr>
              <w:t>Communicating</w:t>
            </w:r>
          </w:p>
          <w:p w:rsidR="005073B5" w:rsidRPr="00716E5B" w:rsidRDefault="005073B5" w:rsidP="00D11ECB">
            <w:pPr>
              <w:tabs>
                <w:tab w:val="left" w:pos="3480"/>
              </w:tabs>
              <w:rPr>
                <w:sz w:val="18"/>
                <w:szCs w:val="18"/>
              </w:rPr>
            </w:pPr>
            <w:r w:rsidRPr="00716E5B">
              <w:rPr>
                <w:rFonts w:eastAsia="Times New Roman" w:cs="Arial"/>
                <w:sz w:val="18"/>
                <w:szCs w:val="18"/>
                <w:lang w:eastAsia="en-AU"/>
              </w:rPr>
              <w:t>Creating</w:t>
            </w:r>
          </w:p>
        </w:tc>
      </w:tr>
      <w:tr w:rsidR="005073B5" w:rsidTr="005073B5">
        <w:trPr>
          <w:jc w:val="center"/>
        </w:trPr>
        <w:tc>
          <w:tcPr>
            <w:tcW w:w="5046" w:type="dxa"/>
          </w:tcPr>
          <w:p w:rsidR="005073B5" w:rsidRPr="00716E5B" w:rsidRDefault="005073B5" w:rsidP="006665F8">
            <w:pPr>
              <w:tabs>
                <w:tab w:val="left" w:pos="3480"/>
              </w:tabs>
              <w:jc w:val="both"/>
              <w:rPr>
                <w:sz w:val="18"/>
                <w:szCs w:val="18"/>
              </w:rPr>
            </w:pPr>
            <w:r w:rsidRPr="00716E5B">
              <w:rPr>
                <w:rFonts w:cs="Arial"/>
                <w:sz w:val="18"/>
                <w:szCs w:val="18"/>
              </w:rPr>
              <w:t>Use visual representations, including those digitally produced, to represent ideas, experience and information for different purposes and audiences</w:t>
            </w:r>
          </w:p>
        </w:tc>
        <w:tc>
          <w:tcPr>
            <w:tcW w:w="5046" w:type="dxa"/>
            <w:vAlign w:val="center"/>
          </w:tcPr>
          <w:p w:rsidR="005073B5" w:rsidRPr="00716E5B" w:rsidRDefault="005073B5" w:rsidP="00105D90">
            <w:pPr>
              <w:tabs>
                <w:tab w:val="left" w:pos="3480"/>
              </w:tabs>
              <w:jc w:val="center"/>
              <w:rPr>
                <w:sz w:val="18"/>
                <w:szCs w:val="18"/>
              </w:rPr>
            </w:pPr>
            <w:r w:rsidRPr="00716E5B">
              <w:rPr>
                <w:sz w:val="18"/>
                <w:szCs w:val="18"/>
              </w:rPr>
              <w:t>Thinking imaginatively, creatively &amp; interpretively</w:t>
            </w:r>
          </w:p>
        </w:tc>
        <w:tc>
          <w:tcPr>
            <w:tcW w:w="5046" w:type="dxa"/>
            <w:vAlign w:val="center"/>
          </w:tcPr>
          <w:p w:rsidR="005073B5" w:rsidRPr="00716E5B" w:rsidRDefault="005073B5" w:rsidP="00D11ECB">
            <w:pPr>
              <w:rPr>
                <w:rFonts w:eastAsia="Times New Roman" w:cs="Arial"/>
                <w:sz w:val="18"/>
                <w:szCs w:val="18"/>
                <w:lang w:eastAsia="en-AU"/>
              </w:rPr>
            </w:pPr>
            <w:r w:rsidRPr="00716E5B">
              <w:rPr>
                <w:rFonts w:eastAsia="Times New Roman" w:cs="Arial"/>
                <w:sz w:val="18"/>
                <w:szCs w:val="18"/>
                <w:lang w:eastAsia="en-AU"/>
              </w:rPr>
              <w:t>Communicating</w:t>
            </w:r>
          </w:p>
          <w:p w:rsidR="005073B5" w:rsidRPr="00716E5B" w:rsidRDefault="005073B5" w:rsidP="00D11ECB">
            <w:pPr>
              <w:tabs>
                <w:tab w:val="left" w:pos="3480"/>
              </w:tabs>
              <w:rPr>
                <w:sz w:val="18"/>
                <w:szCs w:val="18"/>
              </w:rPr>
            </w:pPr>
            <w:r w:rsidRPr="00716E5B">
              <w:rPr>
                <w:rFonts w:eastAsia="Times New Roman" w:cs="Arial"/>
                <w:sz w:val="18"/>
                <w:szCs w:val="18"/>
                <w:lang w:eastAsia="en-AU"/>
              </w:rPr>
              <w:t>Creating</w:t>
            </w:r>
          </w:p>
        </w:tc>
      </w:tr>
      <w:tr w:rsidR="00AB073F" w:rsidTr="005073B5">
        <w:trPr>
          <w:jc w:val="center"/>
        </w:trPr>
        <w:tc>
          <w:tcPr>
            <w:tcW w:w="5046" w:type="dxa"/>
          </w:tcPr>
          <w:p w:rsidR="00AB073F" w:rsidRPr="00716E5B" w:rsidRDefault="00AB073F" w:rsidP="006665F8">
            <w:pPr>
              <w:tabs>
                <w:tab w:val="left" w:pos="3480"/>
              </w:tabs>
              <w:jc w:val="both"/>
              <w:rPr>
                <w:rFonts w:cs="Arial"/>
                <w:sz w:val="18"/>
                <w:szCs w:val="18"/>
              </w:rPr>
            </w:pPr>
            <w:r w:rsidRPr="00716E5B">
              <w:rPr>
                <w:rFonts w:cs="Arial"/>
                <w:sz w:val="18"/>
                <w:szCs w:val="18"/>
              </w:rPr>
              <w:t>Use digital technologies to create designs by copying, pasting, reflecting, translating and rotating common shapes (Communicating, Problem Solving)</w:t>
            </w:r>
          </w:p>
        </w:tc>
        <w:tc>
          <w:tcPr>
            <w:tcW w:w="5046" w:type="dxa"/>
            <w:vAlign w:val="center"/>
          </w:tcPr>
          <w:p w:rsidR="00AB073F" w:rsidRPr="00716E5B" w:rsidRDefault="00AB073F" w:rsidP="00105D90">
            <w:pPr>
              <w:tabs>
                <w:tab w:val="left" w:pos="3480"/>
              </w:tabs>
              <w:jc w:val="center"/>
              <w:rPr>
                <w:sz w:val="18"/>
                <w:szCs w:val="18"/>
              </w:rPr>
            </w:pPr>
            <w:r w:rsidRPr="00716E5B">
              <w:rPr>
                <w:sz w:val="18"/>
                <w:szCs w:val="18"/>
              </w:rPr>
              <w:t>Measurement &amp; Geometry</w:t>
            </w:r>
          </w:p>
          <w:p w:rsidR="00AB073F" w:rsidRPr="00716E5B" w:rsidRDefault="00AB073F" w:rsidP="00105D90">
            <w:pPr>
              <w:tabs>
                <w:tab w:val="left" w:pos="3480"/>
              </w:tabs>
              <w:jc w:val="center"/>
              <w:rPr>
                <w:sz w:val="18"/>
                <w:szCs w:val="18"/>
              </w:rPr>
            </w:pPr>
            <w:r w:rsidRPr="00716E5B">
              <w:rPr>
                <w:sz w:val="18"/>
                <w:szCs w:val="18"/>
              </w:rPr>
              <w:t>(2 Dimensional Space 2)</w:t>
            </w:r>
          </w:p>
        </w:tc>
        <w:tc>
          <w:tcPr>
            <w:tcW w:w="5046" w:type="dxa"/>
            <w:vAlign w:val="center"/>
          </w:tcPr>
          <w:p w:rsidR="00AB073F" w:rsidRPr="00716E5B" w:rsidRDefault="00630BBE" w:rsidP="00D11ECB">
            <w:pPr>
              <w:rPr>
                <w:rFonts w:eastAsia="Times New Roman" w:cs="Arial"/>
                <w:sz w:val="18"/>
                <w:szCs w:val="18"/>
                <w:lang w:eastAsia="en-AU"/>
              </w:rPr>
            </w:pPr>
            <w:r w:rsidRPr="00716E5B">
              <w:rPr>
                <w:rFonts w:eastAsia="Times New Roman" w:cs="Arial"/>
                <w:sz w:val="18"/>
                <w:szCs w:val="18"/>
                <w:lang w:eastAsia="en-AU"/>
              </w:rPr>
              <w:t>Communicating</w:t>
            </w:r>
          </w:p>
          <w:p w:rsidR="00630BBE" w:rsidRPr="00716E5B" w:rsidRDefault="00630BBE" w:rsidP="00D11ECB">
            <w:pPr>
              <w:rPr>
                <w:rFonts w:eastAsia="Times New Roman" w:cs="Arial"/>
                <w:sz w:val="18"/>
                <w:szCs w:val="18"/>
                <w:lang w:eastAsia="en-AU"/>
              </w:rPr>
            </w:pPr>
            <w:r w:rsidRPr="00716E5B">
              <w:rPr>
                <w:rFonts w:eastAsia="Times New Roman" w:cs="Arial"/>
                <w:sz w:val="18"/>
                <w:szCs w:val="18"/>
                <w:lang w:eastAsia="en-AU"/>
              </w:rPr>
              <w:t>Creating</w:t>
            </w:r>
          </w:p>
        </w:tc>
      </w:tr>
      <w:tr w:rsidR="00AB073F" w:rsidTr="00630BBE">
        <w:trPr>
          <w:jc w:val="center"/>
        </w:trPr>
        <w:tc>
          <w:tcPr>
            <w:tcW w:w="5046" w:type="dxa"/>
          </w:tcPr>
          <w:p w:rsidR="00AB073F" w:rsidRPr="00716E5B" w:rsidRDefault="00AB073F" w:rsidP="00AB073F">
            <w:pPr>
              <w:rPr>
                <w:rFonts w:cs="Arial"/>
                <w:sz w:val="18"/>
                <w:szCs w:val="18"/>
              </w:rPr>
            </w:pPr>
            <w:r w:rsidRPr="00716E5B">
              <w:rPr>
                <w:rFonts w:cs="Arial"/>
                <w:sz w:val="18"/>
                <w:szCs w:val="18"/>
              </w:rPr>
              <w:t>Use digital technologies involving maps, position and paths (Communicating)</w:t>
            </w:r>
          </w:p>
        </w:tc>
        <w:tc>
          <w:tcPr>
            <w:tcW w:w="5046" w:type="dxa"/>
            <w:vAlign w:val="center"/>
          </w:tcPr>
          <w:p w:rsidR="00AB073F" w:rsidRPr="00716E5B" w:rsidRDefault="00AB073F" w:rsidP="00105D90">
            <w:pPr>
              <w:tabs>
                <w:tab w:val="left" w:pos="3480"/>
              </w:tabs>
              <w:jc w:val="center"/>
              <w:rPr>
                <w:sz w:val="18"/>
                <w:szCs w:val="18"/>
              </w:rPr>
            </w:pPr>
            <w:r w:rsidRPr="00716E5B">
              <w:rPr>
                <w:sz w:val="18"/>
                <w:szCs w:val="18"/>
              </w:rPr>
              <w:t>Measurement &amp; Geometry</w:t>
            </w:r>
          </w:p>
          <w:p w:rsidR="00AB073F" w:rsidRPr="00716E5B" w:rsidRDefault="00AB073F" w:rsidP="00105D90">
            <w:pPr>
              <w:tabs>
                <w:tab w:val="left" w:pos="3480"/>
              </w:tabs>
              <w:jc w:val="center"/>
              <w:rPr>
                <w:sz w:val="18"/>
                <w:szCs w:val="18"/>
              </w:rPr>
            </w:pPr>
            <w:r w:rsidRPr="00716E5B">
              <w:rPr>
                <w:sz w:val="18"/>
                <w:szCs w:val="18"/>
              </w:rPr>
              <w:t>(Position 1)</w:t>
            </w:r>
          </w:p>
        </w:tc>
        <w:tc>
          <w:tcPr>
            <w:tcW w:w="5046" w:type="dxa"/>
            <w:vAlign w:val="center"/>
          </w:tcPr>
          <w:p w:rsidR="00AB073F" w:rsidRPr="00716E5B" w:rsidRDefault="00630BBE" w:rsidP="00630BBE">
            <w:pPr>
              <w:rPr>
                <w:rFonts w:eastAsia="Times New Roman" w:cs="Arial"/>
                <w:sz w:val="18"/>
                <w:szCs w:val="18"/>
                <w:lang w:eastAsia="en-AU"/>
              </w:rPr>
            </w:pPr>
            <w:r w:rsidRPr="00716E5B">
              <w:rPr>
                <w:rFonts w:eastAsia="Times New Roman" w:cs="Arial"/>
                <w:sz w:val="18"/>
                <w:szCs w:val="18"/>
                <w:lang w:eastAsia="en-AU"/>
              </w:rPr>
              <w:t>Communicating</w:t>
            </w:r>
          </w:p>
          <w:p w:rsidR="00630BBE" w:rsidRPr="00716E5B" w:rsidRDefault="00630BBE" w:rsidP="00630BBE">
            <w:pPr>
              <w:rPr>
                <w:rFonts w:eastAsia="Times New Roman" w:cs="Arial"/>
                <w:sz w:val="18"/>
                <w:szCs w:val="18"/>
                <w:lang w:eastAsia="en-AU"/>
              </w:rPr>
            </w:pPr>
            <w:r w:rsidRPr="00716E5B">
              <w:rPr>
                <w:rFonts w:eastAsia="Times New Roman" w:cs="Arial"/>
                <w:sz w:val="18"/>
                <w:szCs w:val="18"/>
                <w:lang w:eastAsia="en-AU"/>
              </w:rPr>
              <w:t>Creating</w:t>
            </w:r>
          </w:p>
        </w:tc>
      </w:tr>
    </w:tbl>
    <w:p w:rsidR="00630BBE" w:rsidRPr="000E3D0D" w:rsidRDefault="00630BBE" w:rsidP="00716E5B">
      <w:pPr>
        <w:tabs>
          <w:tab w:val="left" w:pos="3480"/>
        </w:tabs>
        <w:rPr>
          <w:b/>
          <w:sz w:val="28"/>
          <w:szCs w:val="28"/>
        </w:rPr>
      </w:pPr>
      <w:r w:rsidRPr="000E3D0D">
        <w:rPr>
          <w:b/>
          <w:sz w:val="28"/>
          <w:szCs w:val="28"/>
        </w:rPr>
        <w:lastRenderedPageBreak/>
        <w:t>Rings of Responsibility</w:t>
      </w:r>
    </w:p>
    <w:tbl>
      <w:tblPr>
        <w:tblStyle w:val="TableGrid"/>
        <w:tblW w:w="0" w:type="auto"/>
        <w:tblLook w:val="04A0" w:firstRow="1" w:lastRow="0" w:firstColumn="1" w:lastColumn="0" w:noHBand="0" w:noVBand="1"/>
      </w:tblPr>
      <w:tblGrid>
        <w:gridCol w:w="7807"/>
        <w:gridCol w:w="7807"/>
      </w:tblGrid>
      <w:tr w:rsidR="00630BBE" w:rsidTr="00B14862">
        <w:trPr>
          <w:trHeight w:val="567"/>
        </w:trPr>
        <w:tc>
          <w:tcPr>
            <w:tcW w:w="7807" w:type="dxa"/>
            <w:tcBorders>
              <w:top w:val="double" w:sz="12" w:space="0" w:color="17365D" w:themeColor="text2" w:themeShade="BF"/>
              <w:left w:val="double" w:sz="12" w:space="0" w:color="17365D" w:themeColor="text2" w:themeShade="BF"/>
              <w:bottom w:val="double" w:sz="12" w:space="0" w:color="17365D" w:themeColor="text2" w:themeShade="BF"/>
              <w:right w:val="double" w:sz="12" w:space="0" w:color="17365D" w:themeColor="text2" w:themeShade="BF"/>
            </w:tcBorders>
            <w:shd w:val="clear" w:color="auto" w:fill="8DB3E2" w:themeFill="text2" w:themeFillTint="66"/>
            <w:vAlign w:val="center"/>
          </w:tcPr>
          <w:p w:rsidR="00630BBE" w:rsidRPr="00630BBE" w:rsidRDefault="00630BBE" w:rsidP="00630BBE">
            <w:pPr>
              <w:tabs>
                <w:tab w:val="left" w:pos="3480"/>
              </w:tabs>
              <w:jc w:val="center"/>
              <w:rPr>
                <w:b/>
              </w:rPr>
            </w:pPr>
            <w:r w:rsidRPr="00630BBE">
              <w:rPr>
                <w:b/>
              </w:rPr>
              <w:t>Learning Intentions</w:t>
            </w:r>
          </w:p>
        </w:tc>
        <w:tc>
          <w:tcPr>
            <w:tcW w:w="7807" w:type="dxa"/>
            <w:tcBorders>
              <w:top w:val="double" w:sz="12" w:space="0" w:color="17365D" w:themeColor="text2" w:themeShade="BF"/>
              <w:left w:val="double" w:sz="12" w:space="0" w:color="17365D" w:themeColor="text2" w:themeShade="BF"/>
              <w:bottom w:val="double" w:sz="12" w:space="0" w:color="17365D" w:themeColor="text2" w:themeShade="BF"/>
              <w:right w:val="double" w:sz="12" w:space="0" w:color="17365D" w:themeColor="text2" w:themeShade="BF"/>
            </w:tcBorders>
            <w:shd w:val="clear" w:color="auto" w:fill="8DB3E2" w:themeFill="text2" w:themeFillTint="66"/>
            <w:vAlign w:val="center"/>
          </w:tcPr>
          <w:p w:rsidR="00630BBE" w:rsidRPr="00630BBE" w:rsidRDefault="00630BBE" w:rsidP="00630BBE">
            <w:pPr>
              <w:tabs>
                <w:tab w:val="left" w:pos="3480"/>
              </w:tabs>
              <w:jc w:val="center"/>
              <w:rPr>
                <w:b/>
              </w:rPr>
            </w:pPr>
            <w:r w:rsidRPr="00630BBE">
              <w:rPr>
                <w:b/>
              </w:rPr>
              <w:t>ICT Skills</w:t>
            </w:r>
          </w:p>
        </w:tc>
      </w:tr>
      <w:tr w:rsidR="007F05A2" w:rsidTr="00B14862">
        <w:tc>
          <w:tcPr>
            <w:tcW w:w="7807" w:type="dxa"/>
            <w:tcBorders>
              <w:top w:val="double" w:sz="12" w:space="0" w:color="17365D" w:themeColor="text2" w:themeShade="BF"/>
            </w:tcBorders>
          </w:tcPr>
          <w:p w:rsidR="007F05A2" w:rsidRDefault="007F05A2" w:rsidP="006665F8">
            <w:pPr>
              <w:tabs>
                <w:tab w:val="left" w:pos="3480"/>
              </w:tabs>
              <w:jc w:val="both"/>
              <w:rPr>
                <w:b/>
              </w:rPr>
            </w:pPr>
            <w:r w:rsidRPr="00630BBE">
              <w:rPr>
                <w:b/>
              </w:rPr>
              <w:t>Overview:</w:t>
            </w:r>
          </w:p>
          <w:p w:rsidR="007F05A2" w:rsidRDefault="007F05A2" w:rsidP="006665F8">
            <w:pPr>
              <w:tabs>
                <w:tab w:val="left" w:pos="3480"/>
              </w:tabs>
              <w:jc w:val="both"/>
            </w:pPr>
            <w:r>
              <w:t>Students explore what it means to take on responsibilities in both their offline and online communities as a way to learn how to be good digital citizens.</w:t>
            </w:r>
          </w:p>
          <w:p w:rsidR="007F05A2" w:rsidRDefault="007F05A2" w:rsidP="006665F8">
            <w:pPr>
              <w:tabs>
                <w:tab w:val="left" w:pos="3480"/>
              </w:tabs>
              <w:jc w:val="both"/>
            </w:pPr>
          </w:p>
          <w:p w:rsidR="007F05A2" w:rsidRDefault="007F05A2" w:rsidP="006665F8">
            <w:pPr>
              <w:tabs>
                <w:tab w:val="left" w:pos="3480"/>
              </w:tabs>
              <w:jc w:val="both"/>
              <w:rPr>
                <w:b/>
              </w:rPr>
            </w:pPr>
            <w:r w:rsidRPr="00FA0DF8">
              <w:rPr>
                <w:b/>
              </w:rPr>
              <w:t>Key Question:</w:t>
            </w:r>
          </w:p>
          <w:p w:rsidR="007F05A2" w:rsidRDefault="007F05A2" w:rsidP="006665F8">
            <w:pPr>
              <w:tabs>
                <w:tab w:val="left" w:pos="3480"/>
              </w:tabs>
              <w:jc w:val="both"/>
            </w:pPr>
            <w:r>
              <w:t>What kinds of responsibilities does a good digital citizen have?</w:t>
            </w:r>
          </w:p>
          <w:p w:rsidR="007F05A2" w:rsidRDefault="007F05A2" w:rsidP="006665F8">
            <w:pPr>
              <w:tabs>
                <w:tab w:val="left" w:pos="3480"/>
              </w:tabs>
              <w:jc w:val="both"/>
            </w:pPr>
          </w:p>
          <w:p w:rsidR="007F05A2" w:rsidRDefault="007F05A2" w:rsidP="006665F8">
            <w:pPr>
              <w:tabs>
                <w:tab w:val="left" w:pos="3480"/>
              </w:tabs>
              <w:jc w:val="both"/>
              <w:rPr>
                <w:b/>
              </w:rPr>
            </w:pPr>
            <w:r w:rsidRPr="00FA0DF8">
              <w:rPr>
                <w:b/>
              </w:rPr>
              <w:t>Learning Objectives:</w:t>
            </w:r>
          </w:p>
          <w:p w:rsidR="007F05A2" w:rsidRDefault="007F05A2" w:rsidP="006665F8">
            <w:pPr>
              <w:tabs>
                <w:tab w:val="left" w:pos="3480"/>
              </w:tabs>
              <w:jc w:val="both"/>
            </w:pPr>
            <w:r>
              <w:t>Students will be able to:</w:t>
            </w:r>
          </w:p>
          <w:p w:rsidR="007F05A2" w:rsidRDefault="007F05A2" w:rsidP="00FA0DF8">
            <w:pPr>
              <w:pStyle w:val="ListParagraph"/>
              <w:numPr>
                <w:ilvl w:val="0"/>
                <w:numId w:val="1"/>
              </w:numPr>
              <w:tabs>
                <w:tab w:val="left" w:pos="3480"/>
              </w:tabs>
              <w:jc w:val="both"/>
            </w:pPr>
            <w:r>
              <w:t>reflect upon their offline responsibilities</w:t>
            </w:r>
          </w:p>
          <w:p w:rsidR="007F05A2" w:rsidRDefault="007F05A2" w:rsidP="00FA0DF8">
            <w:pPr>
              <w:pStyle w:val="ListParagraph"/>
              <w:numPr>
                <w:ilvl w:val="0"/>
                <w:numId w:val="1"/>
              </w:numPr>
              <w:tabs>
                <w:tab w:val="left" w:pos="3480"/>
              </w:tabs>
              <w:jc w:val="both"/>
            </w:pPr>
            <w:r>
              <w:t>examine their online responsibilities</w:t>
            </w:r>
          </w:p>
          <w:p w:rsidR="007F05A2" w:rsidRDefault="007F05A2" w:rsidP="00FA0DF8">
            <w:pPr>
              <w:pStyle w:val="ListParagraph"/>
              <w:numPr>
                <w:ilvl w:val="0"/>
                <w:numId w:val="1"/>
              </w:numPr>
              <w:tabs>
                <w:tab w:val="left" w:pos="3480"/>
              </w:tabs>
              <w:jc w:val="both"/>
            </w:pPr>
            <w:r>
              <w:t>learn that good digital citizens are responsible and respectful</w:t>
            </w:r>
          </w:p>
          <w:p w:rsidR="007F05A2" w:rsidRDefault="007F05A2" w:rsidP="00716E5B">
            <w:pPr>
              <w:tabs>
                <w:tab w:val="left" w:pos="3480"/>
              </w:tabs>
              <w:jc w:val="both"/>
            </w:pPr>
          </w:p>
          <w:p w:rsidR="007F05A2" w:rsidRDefault="007F05A2" w:rsidP="00716E5B">
            <w:pPr>
              <w:tabs>
                <w:tab w:val="left" w:pos="3480"/>
              </w:tabs>
              <w:jc w:val="both"/>
              <w:rPr>
                <w:b/>
              </w:rPr>
            </w:pPr>
            <w:r w:rsidRPr="00B46ACC">
              <w:rPr>
                <w:b/>
              </w:rPr>
              <w:t>Key Vocabulary:</w:t>
            </w:r>
          </w:p>
          <w:p w:rsidR="007F05A2" w:rsidRDefault="007F05A2" w:rsidP="00716E5B">
            <w:pPr>
              <w:tabs>
                <w:tab w:val="left" w:pos="3480"/>
              </w:tabs>
              <w:jc w:val="both"/>
            </w:pPr>
            <w:r>
              <w:t>responsibility: an obligation or duty you have to yourself or others</w:t>
            </w:r>
          </w:p>
          <w:p w:rsidR="007F05A2" w:rsidRDefault="007F05A2" w:rsidP="00716E5B">
            <w:pPr>
              <w:tabs>
                <w:tab w:val="left" w:pos="3480"/>
              </w:tabs>
              <w:jc w:val="both"/>
            </w:pPr>
            <w:r>
              <w:t>community: a group of people with a common background or shared interests</w:t>
            </w:r>
          </w:p>
          <w:p w:rsidR="007F05A2" w:rsidRPr="00B46ACC" w:rsidRDefault="007F05A2" w:rsidP="00716E5B">
            <w:pPr>
              <w:tabs>
                <w:tab w:val="left" w:pos="3480"/>
              </w:tabs>
              <w:jc w:val="both"/>
            </w:pPr>
            <w:r>
              <w:t>digital citizen: a member of a worldwide community linked by the Internet</w:t>
            </w:r>
          </w:p>
        </w:tc>
        <w:tc>
          <w:tcPr>
            <w:tcW w:w="7807" w:type="dxa"/>
            <w:vMerge w:val="restart"/>
            <w:tcBorders>
              <w:top w:val="double" w:sz="12" w:space="0" w:color="17365D" w:themeColor="text2" w:themeShade="BF"/>
            </w:tcBorders>
          </w:tcPr>
          <w:p w:rsidR="007F05A2" w:rsidRDefault="007F05A2" w:rsidP="006665F8">
            <w:pPr>
              <w:tabs>
                <w:tab w:val="left" w:pos="3480"/>
              </w:tabs>
              <w:jc w:val="both"/>
            </w:pPr>
            <w:r>
              <w:t>Students will:</w:t>
            </w:r>
          </w:p>
          <w:p w:rsidR="007F05A2" w:rsidRDefault="007F05A2" w:rsidP="006665F8">
            <w:pPr>
              <w:tabs>
                <w:tab w:val="left" w:pos="3480"/>
              </w:tabs>
              <w:jc w:val="both"/>
            </w:pPr>
            <w:r>
              <w:t>*open and save a PowerPoint document to their computer class folder</w:t>
            </w:r>
          </w:p>
          <w:p w:rsidR="007F05A2" w:rsidRDefault="007F05A2" w:rsidP="006665F8">
            <w:pPr>
              <w:tabs>
                <w:tab w:val="left" w:pos="3480"/>
              </w:tabs>
              <w:jc w:val="both"/>
            </w:pPr>
            <w:r>
              <w:t>*use a variety of skills to record their learning and activities</w:t>
            </w:r>
          </w:p>
          <w:p w:rsidR="007F05A2" w:rsidRDefault="007F05A2" w:rsidP="006665F8">
            <w:pPr>
              <w:tabs>
                <w:tab w:val="left" w:pos="3480"/>
              </w:tabs>
              <w:jc w:val="both"/>
            </w:pPr>
          </w:p>
          <w:p w:rsidR="007F05A2" w:rsidRDefault="007F05A2" w:rsidP="006665F8">
            <w:pPr>
              <w:tabs>
                <w:tab w:val="left" w:pos="3480"/>
              </w:tabs>
              <w:jc w:val="both"/>
            </w:pPr>
            <w:r>
              <w:t>Title page: page 1:</w:t>
            </w:r>
          </w:p>
          <w:p w:rsidR="007F05A2" w:rsidRDefault="007F05A2" w:rsidP="006665F8">
            <w:pPr>
              <w:tabs>
                <w:tab w:val="left" w:pos="3480"/>
              </w:tabs>
              <w:jc w:val="both"/>
            </w:pPr>
            <w:r>
              <w:t>*design the heading-Digital Citizenship-using WordArt</w:t>
            </w:r>
          </w:p>
          <w:p w:rsidR="007F05A2" w:rsidRDefault="007F05A2" w:rsidP="006665F8">
            <w:pPr>
              <w:tabs>
                <w:tab w:val="left" w:pos="3480"/>
              </w:tabs>
              <w:jc w:val="both"/>
            </w:pPr>
            <w:r>
              <w:t>*import 3 images from the Internet of digital hardware/software/icons using Search Tools͢͢-Usage Rights-Labelled for Reuse pathway to ensure legal use</w:t>
            </w:r>
          </w:p>
          <w:p w:rsidR="007F05A2" w:rsidRDefault="007F05A2" w:rsidP="006665F8">
            <w:pPr>
              <w:tabs>
                <w:tab w:val="left" w:pos="3480"/>
              </w:tabs>
              <w:jc w:val="both"/>
            </w:pPr>
            <w:r>
              <w:t>*cite source of images-copy/paste URL</w:t>
            </w:r>
          </w:p>
          <w:p w:rsidR="007F05A2" w:rsidRDefault="007F05A2" w:rsidP="006665F8">
            <w:pPr>
              <w:tabs>
                <w:tab w:val="left" w:pos="3480"/>
              </w:tabs>
              <w:jc w:val="both"/>
            </w:pPr>
            <w:r>
              <w:t>*insert name &amp; class</w:t>
            </w:r>
          </w:p>
          <w:p w:rsidR="0072335E" w:rsidRDefault="0072335E" w:rsidP="006665F8">
            <w:pPr>
              <w:tabs>
                <w:tab w:val="left" w:pos="3480"/>
              </w:tabs>
              <w:jc w:val="both"/>
            </w:pPr>
          </w:p>
          <w:p w:rsidR="0072335E" w:rsidRDefault="0072335E" w:rsidP="006665F8">
            <w:pPr>
              <w:tabs>
                <w:tab w:val="left" w:pos="3480"/>
              </w:tabs>
              <w:jc w:val="both"/>
            </w:pPr>
            <w:r>
              <w:t>Digital Citizen-Key Vocabulary: page 2:</w:t>
            </w:r>
          </w:p>
          <w:p w:rsidR="0072335E" w:rsidRDefault="0072335E" w:rsidP="006665F8">
            <w:pPr>
              <w:tabs>
                <w:tab w:val="left" w:pos="3480"/>
              </w:tabs>
              <w:jc w:val="both"/>
            </w:pPr>
            <w:r>
              <w:t>*insert text boxes</w:t>
            </w:r>
          </w:p>
          <w:p w:rsidR="0072335E" w:rsidRDefault="0072335E" w:rsidP="006665F8">
            <w:pPr>
              <w:tabs>
                <w:tab w:val="left" w:pos="3480"/>
              </w:tabs>
              <w:jc w:val="both"/>
            </w:pPr>
            <w:r>
              <w:t>*format text box-shape outline, shape fill, shape effects</w:t>
            </w:r>
          </w:p>
          <w:p w:rsidR="0072335E" w:rsidRDefault="0072335E" w:rsidP="006665F8">
            <w:pPr>
              <w:tabs>
                <w:tab w:val="left" w:pos="3480"/>
              </w:tabs>
              <w:jc w:val="both"/>
            </w:pPr>
            <w:r>
              <w:t>*word process text-change font size, colour, style-use bold</w:t>
            </w:r>
          </w:p>
          <w:p w:rsidR="0072335E" w:rsidRDefault="0072335E" w:rsidP="006665F8">
            <w:pPr>
              <w:tabs>
                <w:tab w:val="left" w:pos="3480"/>
              </w:tabs>
              <w:jc w:val="both"/>
            </w:pPr>
          </w:p>
          <w:p w:rsidR="0072335E" w:rsidRDefault="0072335E" w:rsidP="006665F8">
            <w:pPr>
              <w:tabs>
                <w:tab w:val="left" w:pos="3480"/>
              </w:tabs>
              <w:jc w:val="both"/>
            </w:pPr>
            <w:r>
              <w:t>Rings of Responsibility-Offline: page 3:</w:t>
            </w:r>
          </w:p>
          <w:p w:rsidR="0072335E" w:rsidRDefault="0072335E" w:rsidP="006665F8">
            <w:pPr>
              <w:tabs>
                <w:tab w:val="left" w:pos="3480"/>
              </w:tabs>
              <w:jc w:val="both"/>
            </w:pPr>
            <w:r>
              <w:t>*as for page 2</w:t>
            </w:r>
          </w:p>
          <w:p w:rsidR="0072335E" w:rsidRDefault="0072335E" w:rsidP="006665F8">
            <w:pPr>
              <w:tabs>
                <w:tab w:val="left" w:pos="3480"/>
              </w:tabs>
              <w:jc w:val="both"/>
            </w:pPr>
            <w:r>
              <w:t>*insert shapes-position concentric circles-change size, colour and outline of each</w:t>
            </w:r>
          </w:p>
          <w:p w:rsidR="0072335E" w:rsidRDefault="0072335E" w:rsidP="006665F8">
            <w:pPr>
              <w:tabs>
                <w:tab w:val="left" w:pos="3480"/>
              </w:tabs>
              <w:jc w:val="both"/>
            </w:pPr>
            <w:r>
              <w:t>*insert text boxes in circles without outline</w:t>
            </w:r>
          </w:p>
          <w:p w:rsidR="0072335E" w:rsidRDefault="0072335E" w:rsidP="006665F8">
            <w:pPr>
              <w:tabs>
                <w:tab w:val="left" w:pos="3480"/>
              </w:tabs>
              <w:jc w:val="both"/>
            </w:pPr>
          </w:p>
          <w:p w:rsidR="0072335E" w:rsidRDefault="0072335E" w:rsidP="006665F8">
            <w:pPr>
              <w:tabs>
                <w:tab w:val="left" w:pos="3480"/>
              </w:tabs>
              <w:jc w:val="both"/>
            </w:pPr>
            <w:r>
              <w:t>Rings of Responsibility-Online: page 4:</w:t>
            </w:r>
          </w:p>
          <w:p w:rsidR="0072335E" w:rsidRDefault="0072335E" w:rsidP="006665F8">
            <w:pPr>
              <w:tabs>
                <w:tab w:val="left" w:pos="3480"/>
              </w:tabs>
              <w:jc w:val="both"/>
            </w:pPr>
            <w:r>
              <w:t>*insert and format text box for heading</w:t>
            </w:r>
          </w:p>
          <w:p w:rsidR="0072335E" w:rsidRDefault="0072335E" w:rsidP="006665F8">
            <w:pPr>
              <w:tabs>
                <w:tab w:val="left" w:pos="3480"/>
              </w:tabs>
              <w:jc w:val="both"/>
            </w:pPr>
            <w:r>
              <w:t>*insert table 2 columns x 11 rows</w:t>
            </w:r>
          </w:p>
          <w:p w:rsidR="0072335E" w:rsidRDefault="0072335E" w:rsidP="006665F8">
            <w:pPr>
              <w:tabs>
                <w:tab w:val="left" w:pos="3480"/>
              </w:tabs>
              <w:jc w:val="both"/>
            </w:pPr>
            <w:r>
              <w:t>*format design of table</w:t>
            </w:r>
          </w:p>
          <w:p w:rsidR="0072335E" w:rsidRDefault="0072335E" w:rsidP="006665F8">
            <w:pPr>
              <w:tabs>
                <w:tab w:val="left" w:pos="3480"/>
              </w:tabs>
              <w:jc w:val="both"/>
            </w:pPr>
            <w:r>
              <w:t>*change alignment of text for table headings</w:t>
            </w:r>
          </w:p>
          <w:p w:rsidR="001D036F" w:rsidRDefault="001D036F" w:rsidP="006665F8">
            <w:pPr>
              <w:tabs>
                <w:tab w:val="left" w:pos="3480"/>
              </w:tabs>
              <w:jc w:val="both"/>
            </w:pPr>
          </w:p>
          <w:p w:rsidR="001D036F" w:rsidRDefault="001D036F" w:rsidP="006665F8">
            <w:pPr>
              <w:tabs>
                <w:tab w:val="left" w:pos="3480"/>
              </w:tabs>
              <w:jc w:val="both"/>
            </w:pPr>
            <w:r>
              <w:t>Summary: page 5:</w:t>
            </w:r>
          </w:p>
          <w:p w:rsidR="001D036F" w:rsidRDefault="001D036F" w:rsidP="006665F8">
            <w:pPr>
              <w:tabs>
                <w:tab w:val="left" w:pos="3480"/>
              </w:tabs>
              <w:jc w:val="both"/>
            </w:pPr>
            <w:r>
              <w:t>*as for page 2</w:t>
            </w:r>
          </w:p>
          <w:p w:rsidR="001D036F" w:rsidRDefault="001D036F" w:rsidP="006665F8">
            <w:pPr>
              <w:tabs>
                <w:tab w:val="left" w:pos="3480"/>
              </w:tabs>
              <w:jc w:val="both"/>
            </w:pPr>
            <w:r>
              <w:t>*import 3 images to represent-1 x self, 1 x friends/family, 1 x larger community</w:t>
            </w:r>
          </w:p>
          <w:p w:rsidR="001D036F" w:rsidRDefault="001D036F" w:rsidP="006665F8">
            <w:pPr>
              <w:tabs>
                <w:tab w:val="left" w:pos="3480"/>
              </w:tabs>
              <w:jc w:val="both"/>
            </w:pPr>
            <w:r>
              <w:t>*follow legal use pathway</w:t>
            </w:r>
          </w:p>
          <w:p w:rsidR="001D036F" w:rsidRDefault="001D036F" w:rsidP="006665F8">
            <w:pPr>
              <w:tabs>
                <w:tab w:val="left" w:pos="3480"/>
              </w:tabs>
              <w:jc w:val="both"/>
            </w:pPr>
            <w:r>
              <w:t>*cite source of images</w:t>
            </w:r>
          </w:p>
          <w:p w:rsidR="007F05A2" w:rsidRDefault="007F05A2" w:rsidP="006665F8">
            <w:pPr>
              <w:tabs>
                <w:tab w:val="left" w:pos="3480"/>
              </w:tabs>
              <w:jc w:val="both"/>
            </w:pPr>
          </w:p>
          <w:p w:rsidR="001D036F" w:rsidRDefault="001D036F" w:rsidP="006665F8">
            <w:pPr>
              <w:tabs>
                <w:tab w:val="left" w:pos="3480"/>
              </w:tabs>
              <w:jc w:val="both"/>
            </w:pPr>
          </w:p>
          <w:p w:rsidR="007F05A2" w:rsidRDefault="001D036F" w:rsidP="006665F8">
            <w:pPr>
              <w:tabs>
                <w:tab w:val="left" w:pos="3480"/>
              </w:tabs>
              <w:jc w:val="both"/>
            </w:pPr>
            <w:r>
              <w:t>Whole document:</w:t>
            </w:r>
          </w:p>
          <w:p w:rsidR="001D036F" w:rsidRDefault="001D036F" w:rsidP="006665F8">
            <w:pPr>
              <w:tabs>
                <w:tab w:val="left" w:pos="3480"/>
              </w:tabs>
              <w:jc w:val="both"/>
            </w:pPr>
            <w:r>
              <w:t>*add animations to text &amp;/or images</w:t>
            </w:r>
          </w:p>
          <w:p w:rsidR="00AB5E67" w:rsidRDefault="001D036F" w:rsidP="006665F8">
            <w:pPr>
              <w:tabs>
                <w:tab w:val="left" w:pos="3480"/>
              </w:tabs>
              <w:jc w:val="both"/>
            </w:pPr>
            <w:r>
              <w:t>*add page transitions</w:t>
            </w:r>
          </w:p>
          <w:p w:rsidR="00AB5E67" w:rsidRDefault="00AB5E67" w:rsidP="006665F8">
            <w:pPr>
              <w:tabs>
                <w:tab w:val="left" w:pos="3480"/>
              </w:tabs>
              <w:jc w:val="both"/>
            </w:pPr>
          </w:p>
          <w:p w:rsidR="00AB5E67" w:rsidRDefault="00AB5E67" w:rsidP="006665F8">
            <w:pPr>
              <w:tabs>
                <w:tab w:val="left" w:pos="3480"/>
              </w:tabs>
              <w:jc w:val="both"/>
            </w:pPr>
          </w:p>
          <w:p w:rsidR="00AB5E67" w:rsidRDefault="00AB5E67" w:rsidP="006665F8">
            <w:pPr>
              <w:tabs>
                <w:tab w:val="left" w:pos="3480"/>
              </w:tabs>
              <w:jc w:val="both"/>
            </w:pPr>
          </w:p>
          <w:p w:rsidR="00AB5E67" w:rsidRDefault="00AB5E67" w:rsidP="006665F8">
            <w:pPr>
              <w:tabs>
                <w:tab w:val="left" w:pos="3480"/>
              </w:tabs>
              <w:jc w:val="both"/>
              <w:rPr>
                <w:b/>
              </w:rPr>
            </w:pPr>
            <w:r w:rsidRPr="00AB5E67">
              <w:rPr>
                <w:b/>
              </w:rPr>
              <w:t>ASSESSMENT:</w:t>
            </w:r>
          </w:p>
          <w:p w:rsidR="00AB5E67" w:rsidRDefault="00AB5E67" w:rsidP="006665F8">
            <w:pPr>
              <w:tabs>
                <w:tab w:val="left" w:pos="3480"/>
              </w:tabs>
              <w:jc w:val="both"/>
              <w:rPr>
                <w:b/>
              </w:rPr>
            </w:pPr>
            <w:r>
              <w:rPr>
                <w:b/>
              </w:rPr>
              <w:t>Content:</w:t>
            </w:r>
          </w:p>
          <w:p w:rsidR="00AB5E67" w:rsidRDefault="00AB5E67" w:rsidP="006665F8">
            <w:pPr>
              <w:tabs>
                <w:tab w:val="left" w:pos="3480"/>
              </w:tabs>
              <w:jc w:val="both"/>
            </w:pPr>
            <w:r>
              <w:t>Students will:</w:t>
            </w:r>
          </w:p>
          <w:p w:rsidR="00AB5E67" w:rsidRDefault="00AB5E67" w:rsidP="006665F8">
            <w:pPr>
              <w:tabs>
                <w:tab w:val="left" w:pos="3480"/>
              </w:tabs>
              <w:jc w:val="both"/>
            </w:pPr>
            <w:r>
              <w:t>*access the portal</w:t>
            </w:r>
          </w:p>
          <w:p w:rsidR="00AB5E67" w:rsidRDefault="00AB5E67" w:rsidP="006665F8">
            <w:pPr>
              <w:tabs>
                <w:tab w:val="left" w:pos="3480"/>
              </w:tabs>
              <w:jc w:val="both"/>
            </w:pPr>
            <w:r>
              <w:t xml:space="preserve">*open a message </w:t>
            </w:r>
          </w:p>
          <w:p w:rsidR="00AB5E67" w:rsidRDefault="00AB5E67" w:rsidP="006665F8">
            <w:pPr>
              <w:tabs>
                <w:tab w:val="left" w:pos="3480"/>
              </w:tabs>
              <w:jc w:val="both"/>
            </w:pPr>
            <w:r>
              <w:t>*click a link in the message</w:t>
            </w:r>
          </w:p>
          <w:p w:rsidR="00AB5E67" w:rsidRDefault="00AB5E67" w:rsidP="006665F8">
            <w:pPr>
              <w:tabs>
                <w:tab w:val="left" w:pos="3480"/>
              </w:tabs>
              <w:jc w:val="both"/>
            </w:pPr>
            <w:r>
              <w:t>*complete and submit an online test (google docs) to gauge understanding of content presented</w:t>
            </w:r>
          </w:p>
          <w:p w:rsidR="00AB5E67" w:rsidRDefault="00AB5E67" w:rsidP="006665F8">
            <w:pPr>
              <w:tabs>
                <w:tab w:val="left" w:pos="3480"/>
              </w:tabs>
              <w:jc w:val="both"/>
              <w:rPr>
                <w:b/>
              </w:rPr>
            </w:pPr>
            <w:r w:rsidRPr="00AB5E67">
              <w:rPr>
                <w:b/>
              </w:rPr>
              <w:t>Skills:</w:t>
            </w:r>
          </w:p>
          <w:p w:rsidR="00AB5E67" w:rsidRPr="00AB5E67" w:rsidRDefault="00AB5E67" w:rsidP="006665F8">
            <w:pPr>
              <w:tabs>
                <w:tab w:val="left" w:pos="3480"/>
              </w:tabs>
              <w:jc w:val="both"/>
            </w:pPr>
            <w:r>
              <w:t xml:space="preserve">Each PowerPoint will be scored against a </w:t>
            </w:r>
            <w:r w:rsidR="00D1309E">
              <w:t xml:space="preserve">skills </w:t>
            </w:r>
            <w:r>
              <w:t>checklist</w:t>
            </w:r>
          </w:p>
          <w:p w:rsidR="007F05A2" w:rsidRDefault="007F05A2" w:rsidP="006665F8">
            <w:pPr>
              <w:tabs>
                <w:tab w:val="left" w:pos="3480"/>
              </w:tabs>
              <w:jc w:val="both"/>
            </w:pPr>
          </w:p>
        </w:tc>
      </w:tr>
      <w:tr w:rsidR="007F05A2" w:rsidTr="00630BBE">
        <w:tc>
          <w:tcPr>
            <w:tcW w:w="7807" w:type="dxa"/>
          </w:tcPr>
          <w:p w:rsidR="007F05A2" w:rsidRDefault="007F05A2" w:rsidP="006665F8">
            <w:pPr>
              <w:tabs>
                <w:tab w:val="left" w:pos="3480"/>
              </w:tabs>
              <w:jc w:val="both"/>
              <w:rPr>
                <w:b/>
              </w:rPr>
            </w:pPr>
            <w:r w:rsidRPr="003C4002">
              <w:rPr>
                <w:b/>
              </w:rPr>
              <w:t>Introduction:</w:t>
            </w:r>
          </w:p>
          <w:p w:rsidR="007F05A2" w:rsidRDefault="007F05A2" w:rsidP="006665F8">
            <w:pPr>
              <w:tabs>
                <w:tab w:val="left" w:pos="3480"/>
              </w:tabs>
              <w:jc w:val="both"/>
            </w:pPr>
            <w:r>
              <w:t>*</w:t>
            </w:r>
            <w:r w:rsidRPr="00915C76">
              <w:t>Disc</w:t>
            </w:r>
            <w:r>
              <w:t>uss what happens when you drop a pebble into a bowl of water (concentric circles)</w:t>
            </w:r>
          </w:p>
          <w:p w:rsidR="007F05A2" w:rsidRDefault="007F05A2" w:rsidP="006665F8">
            <w:pPr>
              <w:tabs>
                <w:tab w:val="left" w:pos="3480"/>
              </w:tabs>
              <w:jc w:val="both"/>
            </w:pPr>
            <w:r>
              <w:t>*Ask ‘What do these circles remind you of?’ (a bull’s eye, Target logo, tree rings, dart board)</w:t>
            </w:r>
          </w:p>
          <w:p w:rsidR="007F05A2" w:rsidRDefault="007F05A2" w:rsidP="006665F8">
            <w:pPr>
              <w:tabs>
                <w:tab w:val="left" w:pos="3480"/>
              </w:tabs>
              <w:jc w:val="both"/>
            </w:pPr>
            <w:r>
              <w:t>*Explain that the circles remind me of the ‘Rings of Responsibility’</w:t>
            </w:r>
          </w:p>
          <w:p w:rsidR="007F05A2" w:rsidRDefault="007F05A2" w:rsidP="006665F8">
            <w:pPr>
              <w:tabs>
                <w:tab w:val="left" w:pos="3480"/>
              </w:tabs>
              <w:jc w:val="both"/>
            </w:pPr>
            <w:r>
              <w:t>*Project a ‘Rings of Responsibility’ graphic on the screen</w:t>
            </w:r>
          </w:p>
          <w:p w:rsidR="007F05A2" w:rsidRDefault="007F05A2" w:rsidP="006665F8">
            <w:pPr>
              <w:tabs>
                <w:tab w:val="left" w:pos="3480"/>
              </w:tabs>
              <w:jc w:val="both"/>
            </w:pPr>
            <w:r>
              <w:t>*Define the key vocabulary term ‘responsibility’</w:t>
            </w:r>
          </w:p>
          <w:p w:rsidR="007F05A2" w:rsidRPr="00915C76" w:rsidRDefault="007F05A2" w:rsidP="006665F8">
            <w:pPr>
              <w:tabs>
                <w:tab w:val="left" w:pos="3480"/>
              </w:tabs>
              <w:jc w:val="both"/>
            </w:pPr>
            <w:r>
              <w:t>*Explain that these rings show how one’s sense of responsibility grows, from the self to the larger community. Each ring represents a different person or group to which they have responsibilities</w:t>
            </w:r>
          </w:p>
        </w:tc>
        <w:tc>
          <w:tcPr>
            <w:tcW w:w="7807" w:type="dxa"/>
            <w:vMerge/>
          </w:tcPr>
          <w:p w:rsidR="007F05A2" w:rsidRDefault="007F05A2" w:rsidP="006665F8">
            <w:pPr>
              <w:tabs>
                <w:tab w:val="left" w:pos="3480"/>
              </w:tabs>
              <w:jc w:val="both"/>
            </w:pPr>
          </w:p>
        </w:tc>
      </w:tr>
      <w:tr w:rsidR="007F05A2" w:rsidTr="00630BBE">
        <w:tc>
          <w:tcPr>
            <w:tcW w:w="7807" w:type="dxa"/>
          </w:tcPr>
          <w:p w:rsidR="007F05A2" w:rsidRDefault="007F05A2" w:rsidP="006665F8">
            <w:pPr>
              <w:tabs>
                <w:tab w:val="left" w:pos="3480"/>
              </w:tabs>
              <w:jc w:val="both"/>
              <w:rPr>
                <w:b/>
              </w:rPr>
            </w:pPr>
            <w:r w:rsidRPr="00915C76">
              <w:rPr>
                <w:b/>
              </w:rPr>
              <w:t>Identify Offline Responsibilities:</w:t>
            </w:r>
          </w:p>
          <w:p w:rsidR="007F05A2" w:rsidRDefault="007F05A2" w:rsidP="006665F8">
            <w:pPr>
              <w:tabs>
                <w:tab w:val="left" w:pos="3480"/>
              </w:tabs>
              <w:jc w:val="both"/>
            </w:pPr>
            <w:r>
              <w:t>*Introduce the ‘Rings of Responsibility’ by telling the students that they are going to explore some of the everyday responsibilities they have to themselves, their friends and family and to the larger community.</w:t>
            </w:r>
          </w:p>
          <w:p w:rsidR="007F05A2" w:rsidRPr="00915C76" w:rsidRDefault="007F05A2" w:rsidP="00915C76">
            <w:pPr>
              <w:pStyle w:val="ListParagraph"/>
              <w:numPr>
                <w:ilvl w:val="0"/>
                <w:numId w:val="2"/>
              </w:numPr>
              <w:tabs>
                <w:tab w:val="left" w:pos="3480"/>
              </w:tabs>
              <w:jc w:val="both"/>
              <w:rPr>
                <w:b/>
              </w:rPr>
            </w:pPr>
            <w:r w:rsidRPr="00915C76">
              <w:rPr>
                <w:b/>
              </w:rPr>
              <w:t>Self:</w:t>
            </w:r>
            <w:r>
              <w:rPr>
                <w:b/>
              </w:rPr>
              <w:t xml:space="preserve"> </w:t>
            </w:r>
            <w:r>
              <w:t xml:space="preserve">The centre ring has to do with the responsibilities students have to </w:t>
            </w:r>
            <w:r>
              <w:lastRenderedPageBreak/>
              <w:t>themselves, such as keeping themselves safe and healthy and protecting their reputations.</w:t>
            </w:r>
          </w:p>
          <w:p w:rsidR="007F05A2" w:rsidRPr="00545249" w:rsidRDefault="007F05A2" w:rsidP="00915C76">
            <w:pPr>
              <w:pStyle w:val="ListParagraph"/>
              <w:numPr>
                <w:ilvl w:val="0"/>
                <w:numId w:val="2"/>
              </w:numPr>
              <w:tabs>
                <w:tab w:val="left" w:pos="3480"/>
              </w:tabs>
              <w:jc w:val="both"/>
              <w:rPr>
                <w:b/>
              </w:rPr>
            </w:pPr>
            <w:r>
              <w:rPr>
                <w:b/>
              </w:rPr>
              <w:t xml:space="preserve">Friends and Family: </w:t>
            </w:r>
            <w:r>
              <w:t>The middle ring stands for responsibilities students have to their friends and family, such as helping with chores, attending their performances or just listening to them when they are having problems.</w:t>
            </w:r>
          </w:p>
          <w:p w:rsidR="007F05A2" w:rsidRPr="00545249" w:rsidRDefault="007F05A2" w:rsidP="00915C76">
            <w:pPr>
              <w:pStyle w:val="ListParagraph"/>
              <w:numPr>
                <w:ilvl w:val="0"/>
                <w:numId w:val="2"/>
              </w:numPr>
              <w:tabs>
                <w:tab w:val="left" w:pos="3480"/>
              </w:tabs>
              <w:jc w:val="both"/>
              <w:rPr>
                <w:b/>
              </w:rPr>
            </w:pPr>
            <w:r>
              <w:rPr>
                <w:b/>
              </w:rPr>
              <w:t xml:space="preserve">Larger Community: </w:t>
            </w:r>
            <w:r>
              <w:t>The outer ring stands for responsibilities to the larger community, from following rules at school to playing safely in the playground.</w:t>
            </w:r>
          </w:p>
          <w:p w:rsidR="007F05A2" w:rsidRDefault="007F05A2" w:rsidP="00545249">
            <w:pPr>
              <w:tabs>
                <w:tab w:val="left" w:pos="3480"/>
              </w:tabs>
              <w:jc w:val="both"/>
            </w:pPr>
            <w:r>
              <w:rPr>
                <w:b/>
              </w:rPr>
              <w:t>*</w:t>
            </w:r>
            <w:r w:rsidRPr="00545249">
              <w:t>Define</w:t>
            </w:r>
            <w:r>
              <w:t xml:space="preserve"> the key vocabulary term ‘community’</w:t>
            </w:r>
          </w:p>
          <w:p w:rsidR="007F05A2" w:rsidRPr="00545249" w:rsidRDefault="007F05A2" w:rsidP="00545249">
            <w:pPr>
              <w:tabs>
                <w:tab w:val="left" w:pos="3480"/>
              </w:tabs>
              <w:jc w:val="both"/>
              <w:rPr>
                <w:b/>
              </w:rPr>
            </w:pPr>
            <w:r>
              <w:t xml:space="preserve">*Invite 3 students to form the centre of the Rings of Responsibility and provide an example for the question: </w:t>
            </w:r>
            <w:r w:rsidRPr="00545249">
              <w:rPr>
                <w:b/>
              </w:rPr>
              <w:t>What responsibilities do you have to yourself?</w:t>
            </w:r>
          </w:p>
          <w:p w:rsidR="007F05A2" w:rsidRDefault="007F05A2" w:rsidP="00545249">
            <w:pPr>
              <w:tabs>
                <w:tab w:val="left" w:pos="3480"/>
              </w:tabs>
              <w:jc w:val="both"/>
              <w:rPr>
                <w:b/>
              </w:rPr>
            </w:pPr>
            <w:r>
              <w:t xml:space="preserve">*Invite 8 students to form a circle around the centre students and ask 3 to provide an example to the question: </w:t>
            </w:r>
            <w:r>
              <w:rPr>
                <w:b/>
              </w:rPr>
              <w:t>What responsibilities do you have to your good friends and to your family?</w:t>
            </w:r>
          </w:p>
          <w:p w:rsidR="007F05A2" w:rsidRDefault="007F05A2" w:rsidP="00545249">
            <w:pPr>
              <w:tabs>
                <w:tab w:val="left" w:pos="3480"/>
              </w:tabs>
              <w:jc w:val="both"/>
            </w:pPr>
            <w:r>
              <w:t xml:space="preserve">*Invite the remainder of the class to form a circle around the already assembled students and ask 3 to provide an example to the question: </w:t>
            </w:r>
            <w:r>
              <w:rPr>
                <w:b/>
              </w:rPr>
              <w:t>What responsibilities do you have to the larger community?</w:t>
            </w:r>
          </w:p>
          <w:p w:rsidR="007F05A2" w:rsidRPr="00545249" w:rsidRDefault="007F05A2" w:rsidP="00545249">
            <w:pPr>
              <w:tabs>
                <w:tab w:val="left" w:pos="3480"/>
              </w:tabs>
              <w:jc w:val="both"/>
              <w:rPr>
                <w:b/>
              </w:rPr>
            </w:pPr>
            <w:r>
              <w:t xml:space="preserve">*Engage in further discussion about the responsibilities any student may wish to add to any of the ‘Rings of Responsibility’  </w:t>
            </w:r>
          </w:p>
        </w:tc>
        <w:tc>
          <w:tcPr>
            <w:tcW w:w="7807" w:type="dxa"/>
            <w:vMerge/>
          </w:tcPr>
          <w:p w:rsidR="007F05A2" w:rsidRDefault="007F05A2" w:rsidP="006665F8">
            <w:pPr>
              <w:tabs>
                <w:tab w:val="left" w:pos="3480"/>
              </w:tabs>
              <w:jc w:val="both"/>
            </w:pPr>
          </w:p>
        </w:tc>
      </w:tr>
      <w:tr w:rsidR="007F05A2" w:rsidTr="00630BBE">
        <w:tc>
          <w:tcPr>
            <w:tcW w:w="7807" w:type="dxa"/>
          </w:tcPr>
          <w:p w:rsidR="007F05A2" w:rsidRDefault="007F05A2" w:rsidP="006665F8">
            <w:pPr>
              <w:tabs>
                <w:tab w:val="left" w:pos="3480"/>
              </w:tabs>
              <w:jc w:val="both"/>
              <w:rPr>
                <w:b/>
              </w:rPr>
            </w:pPr>
            <w:r w:rsidRPr="00AD23A1">
              <w:rPr>
                <w:b/>
              </w:rPr>
              <w:lastRenderedPageBreak/>
              <w:t>Identify Online Responsibilities:</w:t>
            </w:r>
          </w:p>
          <w:p w:rsidR="007F05A2" w:rsidRDefault="007F05A2" w:rsidP="006665F8">
            <w:pPr>
              <w:tabs>
                <w:tab w:val="left" w:pos="3480"/>
              </w:tabs>
              <w:jc w:val="both"/>
            </w:pPr>
            <w:r>
              <w:t xml:space="preserve">*Define the key vocabulary term ‘digital citizen’ </w:t>
            </w:r>
          </w:p>
          <w:p w:rsidR="007F05A2" w:rsidRDefault="007F05A2" w:rsidP="006665F8">
            <w:pPr>
              <w:tabs>
                <w:tab w:val="left" w:pos="3480"/>
              </w:tabs>
              <w:jc w:val="both"/>
            </w:pPr>
            <w:r>
              <w:t>*Discuss that as digital citizens, students have responsibilities to themselves, their friends and family and the larger community in the online world</w:t>
            </w:r>
          </w:p>
          <w:p w:rsidR="007F05A2" w:rsidRDefault="007F05A2" w:rsidP="006665F8">
            <w:pPr>
              <w:tabs>
                <w:tab w:val="left" w:pos="3480"/>
              </w:tabs>
              <w:jc w:val="both"/>
            </w:pPr>
            <w:r>
              <w:t>*Explain that the students are going to listen to a series of statements regarding online responsibilities and they will identify whether the responsibility is to self, friends and family or the larger community</w:t>
            </w:r>
          </w:p>
          <w:p w:rsidR="007F05A2" w:rsidRPr="00AD23A1" w:rsidRDefault="007F05A2" w:rsidP="006665F8">
            <w:pPr>
              <w:tabs>
                <w:tab w:val="left" w:pos="3480"/>
              </w:tabs>
              <w:jc w:val="both"/>
            </w:pPr>
            <w:r>
              <w:t xml:space="preserve">*Review with the students that they are responsible for their own behaviour, whether it is in the offline world or in the digital (online) world. Reiterate that it is essential to take their responsibilities-online and offline- seriously because being responsible is crucial to being good members of the community and to becoming good digital citizens </w:t>
            </w:r>
          </w:p>
        </w:tc>
        <w:tc>
          <w:tcPr>
            <w:tcW w:w="7807" w:type="dxa"/>
            <w:vMerge/>
          </w:tcPr>
          <w:p w:rsidR="007F05A2" w:rsidRDefault="007F05A2" w:rsidP="006665F8">
            <w:pPr>
              <w:tabs>
                <w:tab w:val="left" w:pos="3480"/>
              </w:tabs>
              <w:jc w:val="both"/>
            </w:pPr>
          </w:p>
        </w:tc>
      </w:tr>
      <w:tr w:rsidR="007F05A2" w:rsidTr="00630BBE">
        <w:tc>
          <w:tcPr>
            <w:tcW w:w="7807" w:type="dxa"/>
          </w:tcPr>
          <w:p w:rsidR="007F05A2" w:rsidRDefault="007F05A2" w:rsidP="006665F8">
            <w:pPr>
              <w:tabs>
                <w:tab w:val="left" w:pos="3480"/>
              </w:tabs>
              <w:jc w:val="both"/>
              <w:rPr>
                <w:b/>
              </w:rPr>
            </w:pPr>
            <w:r w:rsidRPr="00ED3088">
              <w:rPr>
                <w:b/>
              </w:rPr>
              <w:t>Closure:</w:t>
            </w:r>
          </w:p>
          <w:p w:rsidR="007F05A2" w:rsidRDefault="007F05A2" w:rsidP="006665F8">
            <w:pPr>
              <w:tabs>
                <w:tab w:val="left" w:pos="3480"/>
              </w:tabs>
              <w:jc w:val="both"/>
            </w:pPr>
            <w:r>
              <w:t>*Ask</w:t>
            </w:r>
          </w:p>
          <w:p w:rsidR="007F05A2" w:rsidRDefault="007F05A2" w:rsidP="00ED3088">
            <w:pPr>
              <w:pStyle w:val="ListParagraph"/>
              <w:numPr>
                <w:ilvl w:val="0"/>
                <w:numId w:val="3"/>
              </w:numPr>
              <w:tabs>
                <w:tab w:val="left" w:pos="3480"/>
              </w:tabs>
              <w:jc w:val="both"/>
            </w:pPr>
            <w:r>
              <w:t>What are the three Rings of Responsibility? Explain</w:t>
            </w:r>
          </w:p>
          <w:p w:rsidR="007F05A2" w:rsidRDefault="007F05A2" w:rsidP="00ED3088">
            <w:pPr>
              <w:pStyle w:val="ListParagraph"/>
              <w:numPr>
                <w:ilvl w:val="0"/>
                <w:numId w:val="3"/>
              </w:numPr>
              <w:tabs>
                <w:tab w:val="left" w:pos="3480"/>
              </w:tabs>
              <w:jc w:val="both"/>
            </w:pPr>
            <w:r>
              <w:t>What is one important responsibility you have in the online world? Why is this important?</w:t>
            </w:r>
          </w:p>
          <w:p w:rsidR="007F05A2" w:rsidRPr="00ED3088" w:rsidRDefault="007F05A2" w:rsidP="00ED3088">
            <w:pPr>
              <w:pStyle w:val="ListParagraph"/>
              <w:numPr>
                <w:ilvl w:val="0"/>
                <w:numId w:val="3"/>
              </w:numPr>
              <w:tabs>
                <w:tab w:val="left" w:pos="3480"/>
              </w:tabs>
              <w:jc w:val="both"/>
            </w:pPr>
            <w:r>
              <w:t>Is there a responsibility that you have to others both online and offline?</w:t>
            </w:r>
          </w:p>
        </w:tc>
        <w:tc>
          <w:tcPr>
            <w:tcW w:w="7807" w:type="dxa"/>
            <w:vMerge/>
          </w:tcPr>
          <w:p w:rsidR="007F05A2" w:rsidRDefault="007F05A2" w:rsidP="006665F8">
            <w:pPr>
              <w:tabs>
                <w:tab w:val="left" w:pos="3480"/>
              </w:tabs>
              <w:jc w:val="both"/>
            </w:pPr>
          </w:p>
        </w:tc>
      </w:tr>
    </w:tbl>
    <w:p w:rsidR="00630BBE" w:rsidRPr="006665F8" w:rsidRDefault="00630BBE" w:rsidP="006665F8">
      <w:pPr>
        <w:tabs>
          <w:tab w:val="left" w:pos="3480"/>
        </w:tabs>
        <w:jc w:val="both"/>
      </w:pPr>
    </w:p>
    <w:sectPr w:rsidR="00630BBE" w:rsidRPr="006665F8" w:rsidSect="002D674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15559"/>
    <w:multiLevelType w:val="hybridMultilevel"/>
    <w:tmpl w:val="1108D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A1F6CEB"/>
    <w:multiLevelType w:val="hybridMultilevel"/>
    <w:tmpl w:val="63AE9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DD77E41"/>
    <w:multiLevelType w:val="hybridMultilevel"/>
    <w:tmpl w:val="C8B69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747"/>
    <w:rsid w:val="0003326A"/>
    <w:rsid w:val="00080166"/>
    <w:rsid w:val="000A4BAF"/>
    <w:rsid w:val="000E3D0D"/>
    <w:rsid w:val="00100BBF"/>
    <w:rsid w:val="00105D90"/>
    <w:rsid w:val="00123939"/>
    <w:rsid w:val="001D036F"/>
    <w:rsid w:val="00223CDE"/>
    <w:rsid w:val="002D6747"/>
    <w:rsid w:val="00393C3F"/>
    <w:rsid w:val="003C4002"/>
    <w:rsid w:val="0047713F"/>
    <w:rsid w:val="005073B5"/>
    <w:rsid w:val="00545249"/>
    <w:rsid w:val="00592E93"/>
    <w:rsid w:val="005E4E2B"/>
    <w:rsid w:val="00606C4E"/>
    <w:rsid w:val="00630BBE"/>
    <w:rsid w:val="006665F8"/>
    <w:rsid w:val="006D17E3"/>
    <w:rsid w:val="00716E5B"/>
    <w:rsid w:val="0072335E"/>
    <w:rsid w:val="007F05A2"/>
    <w:rsid w:val="0083034E"/>
    <w:rsid w:val="0083219D"/>
    <w:rsid w:val="00915C76"/>
    <w:rsid w:val="00AB073F"/>
    <w:rsid w:val="00AB5E67"/>
    <w:rsid w:val="00AD23A1"/>
    <w:rsid w:val="00AF6092"/>
    <w:rsid w:val="00B07C8E"/>
    <w:rsid w:val="00B14862"/>
    <w:rsid w:val="00B16955"/>
    <w:rsid w:val="00B46ACC"/>
    <w:rsid w:val="00BF1E5E"/>
    <w:rsid w:val="00D11ECB"/>
    <w:rsid w:val="00D1309E"/>
    <w:rsid w:val="00ED3088"/>
    <w:rsid w:val="00EF3C27"/>
    <w:rsid w:val="00FA0D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747"/>
    <w:rPr>
      <w:rFonts w:ascii="Tahoma" w:hAnsi="Tahoma" w:cs="Tahoma"/>
      <w:sz w:val="16"/>
      <w:szCs w:val="16"/>
    </w:rPr>
  </w:style>
  <w:style w:type="table" w:styleId="TableGrid">
    <w:name w:val="Table Grid"/>
    <w:basedOn w:val="TableNormal"/>
    <w:uiPriority w:val="59"/>
    <w:rsid w:val="00666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D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747"/>
    <w:rPr>
      <w:rFonts w:ascii="Tahoma" w:hAnsi="Tahoma" w:cs="Tahoma"/>
      <w:sz w:val="16"/>
      <w:szCs w:val="16"/>
    </w:rPr>
  </w:style>
  <w:style w:type="table" w:styleId="TableGrid">
    <w:name w:val="Table Grid"/>
    <w:basedOn w:val="TableNormal"/>
    <w:uiPriority w:val="59"/>
    <w:rsid w:val="00666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1156</Words>
  <Characters>6590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Kazez</cp:lastModifiedBy>
  <cp:revision>2</cp:revision>
  <dcterms:created xsi:type="dcterms:W3CDTF">2015-03-10T11:24:00Z</dcterms:created>
  <dcterms:modified xsi:type="dcterms:W3CDTF">2015-03-10T11:24:00Z</dcterms:modified>
</cp:coreProperties>
</file>