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65F8" w:rsidRDefault="002D6747" w:rsidP="002D6747">
      <w:r>
        <w:rPr>
          <w:noProof/>
          <w:lang w:eastAsia="en-AU"/>
        </w:rPr>
        <mc:AlternateContent>
          <mc:Choice Requires="wps">
            <w:drawing>
              <wp:anchor distT="0" distB="0" distL="114300" distR="114300" simplePos="0" relativeHeight="251659264" behindDoc="0" locked="0" layoutInCell="1" allowOverlap="1" wp14:editId="36B11C9B">
                <wp:simplePos x="0" y="0"/>
                <wp:positionH relativeFrom="column">
                  <wp:posOffset>-314325</wp:posOffset>
                </wp:positionH>
                <wp:positionV relativeFrom="paragraph">
                  <wp:posOffset>-47625</wp:posOffset>
                </wp:positionV>
                <wp:extent cx="2028825" cy="371475"/>
                <wp:effectExtent l="57150" t="57150" r="66675" b="666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71475"/>
                        </a:xfrm>
                        <a:prstGeom prst="rect">
                          <a:avLst/>
                        </a:prstGeom>
                        <a:solidFill>
                          <a:schemeClr val="accent1">
                            <a:lumMod val="60000"/>
                            <a:lumOff val="40000"/>
                          </a:schemeClr>
                        </a:solidFill>
                        <a:ln w="28575">
                          <a:solidFill>
                            <a:schemeClr val="tx2">
                              <a:lumMod val="75000"/>
                            </a:schemeClr>
                          </a:solidFill>
                          <a:miter lim="800000"/>
                          <a:headEnd/>
                          <a:tailEnd/>
                        </a:ln>
                        <a:scene3d>
                          <a:camera prst="orthographicFront"/>
                          <a:lightRig rig="threePt" dir="t"/>
                        </a:scene3d>
                        <a:sp3d>
                          <a:bevelT/>
                        </a:sp3d>
                      </wps:spPr>
                      <wps:txbx>
                        <w:txbxContent>
                          <w:p w:rsidR="002D6747" w:rsidRPr="002D6747" w:rsidRDefault="00026C34">
                            <w:pPr>
                              <w:rPr>
                                <w:b/>
                                <w:sz w:val="28"/>
                                <w:szCs w:val="28"/>
                              </w:rPr>
                            </w:pPr>
                            <w:r>
                              <w:rPr>
                                <w:b/>
                                <w:sz w:val="28"/>
                                <w:szCs w:val="28"/>
                              </w:rPr>
                              <w:t>Term 1: Stage 2: Year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3.75pt;width:159.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" fillcolor="#95b3d7 [1940]" strokecolor="#17365d [2415]" strokeweight="2.25pt">
                <v:textbox>
                  <w:txbxContent>
                    <w:p w:rsidR="002D6747" w:rsidRPr="002D6747" w:rsidRDefault="00026C34">
                      <w:pPr>
                        <w:rPr>
                          <w:b/>
                          <w:sz w:val="28"/>
                          <w:szCs w:val="28"/>
                        </w:rPr>
                      </w:pPr>
                      <w:r>
                        <w:rPr>
                          <w:b/>
                          <w:sz w:val="28"/>
                          <w:szCs w:val="28"/>
                        </w:rPr>
                        <w:t>Term 1: Stage 2: Year 4</w:t>
                      </w:r>
                    </w:p>
                  </w:txbxContent>
                </v:textbox>
              </v:shape>
            </w:pict>
          </mc:Fallback>
        </mc:AlternateContent>
      </w:r>
    </w:p>
    <w:p w:rsidR="006D17E3" w:rsidRDefault="006665F8" w:rsidP="006665F8">
      <w:pPr>
        <w:tabs>
          <w:tab w:val="left" w:pos="3480"/>
        </w:tabs>
      </w:pPr>
      <w:r>
        <w:tab/>
      </w:r>
    </w:p>
    <w:tbl>
      <w:tblPr>
        <w:tblStyle w:val="TableGrid"/>
        <w:tblW w:w="0" w:type="auto"/>
        <w:jc w:val="center"/>
        <w:tblLook w:val="04A0" w:firstRow="1" w:lastRow="0" w:firstColumn="1" w:lastColumn="0" w:noHBand="0" w:noVBand="1"/>
      </w:tblPr>
      <w:tblGrid>
        <w:gridCol w:w="5046"/>
        <w:gridCol w:w="5046"/>
        <w:gridCol w:w="5046"/>
      </w:tblGrid>
      <w:tr w:rsidR="005073B5" w:rsidTr="002F5F06">
        <w:trPr>
          <w:trHeight w:val="567"/>
          <w:jc w:val="center"/>
        </w:trPr>
        <w:tc>
          <w:tcPr>
            <w:tcW w:w="5046" w:type="dxa"/>
            <w:tcBorders>
              <w:top w:val="double" w:sz="12" w:space="0" w:color="17365D" w:themeColor="text2" w:themeShade="BF"/>
              <w:left w:val="double" w:sz="12" w:space="0" w:color="17365D" w:themeColor="text2" w:themeShade="BF"/>
              <w:bottom w:val="double" w:sz="12" w:space="0" w:color="17365D" w:themeColor="text2" w:themeShade="BF"/>
              <w:right w:val="double" w:sz="12" w:space="0" w:color="17365D" w:themeColor="text2" w:themeShade="BF"/>
            </w:tcBorders>
            <w:shd w:val="clear" w:color="auto" w:fill="8DB3E2" w:themeFill="text2" w:themeFillTint="66"/>
            <w:vAlign w:val="center"/>
          </w:tcPr>
          <w:p w:rsidR="005073B5" w:rsidRPr="00BF1E5E" w:rsidRDefault="005073B5" w:rsidP="0003326A">
            <w:pPr>
              <w:tabs>
                <w:tab w:val="left" w:pos="3480"/>
              </w:tabs>
              <w:jc w:val="center"/>
              <w:rPr>
                <w:b/>
              </w:rPr>
            </w:pPr>
            <w:r w:rsidRPr="00BF1E5E">
              <w:rPr>
                <w:b/>
              </w:rPr>
              <w:t>NSW Syllabus for the Australian Curriculum-Stage 2</w:t>
            </w:r>
          </w:p>
        </w:tc>
        <w:tc>
          <w:tcPr>
            <w:tcW w:w="5046" w:type="dxa"/>
            <w:tcBorders>
              <w:top w:val="double" w:sz="12" w:space="0" w:color="17365D" w:themeColor="text2" w:themeShade="BF"/>
              <w:left w:val="double" w:sz="12" w:space="0" w:color="17365D" w:themeColor="text2" w:themeShade="BF"/>
              <w:bottom w:val="double" w:sz="12" w:space="0" w:color="17365D" w:themeColor="text2" w:themeShade="BF"/>
              <w:right w:val="double" w:sz="12" w:space="0" w:color="7030A0"/>
            </w:tcBorders>
            <w:shd w:val="clear" w:color="auto" w:fill="8DB3E2" w:themeFill="text2" w:themeFillTint="66"/>
            <w:vAlign w:val="center"/>
          </w:tcPr>
          <w:p w:rsidR="005073B5" w:rsidRPr="00BF1E5E" w:rsidRDefault="005073B5" w:rsidP="0003326A">
            <w:pPr>
              <w:tabs>
                <w:tab w:val="left" w:pos="3480"/>
              </w:tabs>
              <w:jc w:val="center"/>
              <w:rPr>
                <w:b/>
              </w:rPr>
            </w:pPr>
            <w:r w:rsidRPr="00BF1E5E">
              <w:rPr>
                <w:b/>
              </w:rPr>
              <w:t>Objective</w:t>
            </w:r>
          </w:p>
        </w:tc>
        <w:tc>
          <w:tcPr>
            <w:tcW w:w="5046" w:type="dxa"/>
            <w:tcBorders>
              <w:top w:val="double" w:sz="12" w:space="0" w:color="17365D" w:themeColor="text2" w:themeShade="BF"/>
              <w:left w:val="double" w:sz="12" w:space="0" w:color="7030A0"/>
              <w:bottom w:val="double" w:sz="12" w:space="0" w:color="17365D" w:themeColor="text2" w:themeShade="BF"/>
              <w:right w:val="double" w:sz="12" w:space="0" w:color="17365D" w:themeColor="text2" w:themeShade="BF"/>
            </w:tcBorders>
            <w:shd w:val="clear" w:color="auto" w:fill="8DB3E2" w:themeFill="text2" w:themeFillTint="66"/>
            <w:vAlign w:val="center"/>
          </w:tcPr>
          <w:p w:rsidR="005073B5" w:rsidRPr="00BF1E5E" w:rsidRDefault="00BF1E5E" w:rsidP="0003326A">
            <w:pPr>
              <w:tabs>
                <w:tab w:val="left" w:pos="3480"/>
              </w:tabs>
              <w:jc w:val="center"/>
              <w:rPr>
                <w:b/>
              </w:rPr>
            </w:pPr>
            <w:r w:rsidRPr="00BF1E5E">
              <w:rPr>
                <w:b/>
              </w:rPr>
              <w:t>ICT Capability Learning Continuum</w:t>
            </w:r>
            <w:r w:rsidR="005073B5" w:rsidRPr="00BF1E5E">
              <w:rPr>
                <w:b/>
              </w:rPr>
              <w:t>-Level 3</w:t>
            </w:r>
          </w:p>
        </w:tc>
      </w:tr>
      <w:tr w:rsidR="005073B5" w:rsidTr="002F5F06">
        <w:trPr>
          <w:jc w:val="center"/>
        </w:trPr>
        <w:tc>
          <w:tcPr>
            <w:tcW w:w="5046" w:type="dxa"/>
            <w:tcBorders>
              <w:top w:val="double" w:sz="12" w:space="0" w:color="17365D" w:themeColor="text2" w:themeShade="BF"/>
            </w:tcBorders>
          </w:tcPr>
          <w:p w:rsidR="005073B5" w:rsidRPr="00716E5B" w:rsidRDefault="005073B5" w:rsidP="0003326A">
            <w:pPr>
              <w:rPr>
                <w:rFonts w:cs="Arial"/>
                <w:sz w:val="18"/>
                <w:szCs w:val="18"/>
              </w:rPr>
            </w:pPr>
            <w:r w:rsidRPr="00716E5B">
              <w:rPr>
                <w:rFonts w:cs="Arial"/>
                <w:sz w:val="18"/>
                <w:szCs w:val="18"/>
              </w:rPr>
              <w:t>Discuss issues related to the responsible use of digital communication</w:t>
            </w:r>
          </w:p>
        </w:tc>
        <w:tc>
          <w:tcPr>
            <w:tcW w:w="5046" w:type="dxa"/>
            <w:tcBorders>
              <w:top w:val="double" w:sz="12" w:space="0" w:color="17365D" w:themeColor="text2" w:themeShade="BF"/>
            </w:tcBorders>
            <w:vAlign w:val="center"/>
          </w:tcPr>
          <w:p w:rsidR="005073B5" w:rsidRPr="00716E5B" w:rsidRDefault="005073B5" w:rsidP="00105D90">
            <w:pPr>
              <w:tabs>
                <w:tab w:val="left" w:pos="3480"/>
              </w:tabs>
              <w:jc w:val="center"/>
              <w:rPr>
                <w:sz w:val="18"/>
                <w:szCs w:val="18"/>
              </w:rPr>
            </w:pPr>
            <w:r w:rsidRPr="00716E5B">
              <w:rPr>
                <w:sz w:val="18"/>
                <w:szCs w:val="18"/>
              </w:rPr>
              <w:t>Writing &amp; representing 1</w:t>
            </w:r>
          </w:p>
        </w:tc>
        <w:tc>
          <w:tcPr>
            <w:tcW w:w="5046" w:type="dxa"/>
            <w:tcBorders>
              <w:top w:val="double" w:sz="12" w:space="0" w:color="17365D" w:themeColor="text2" w:themeShade="BF"/>
            </w:tcBorders>
            <w:vAlign w:val="center"/>
          </w:tcPr>
          <w:p w:rsidR="005073B5" w:rsidRPr="00716E5B" w:rsidRDefault="005073B5" w:rsidP="00D11ECB">
            <w:pPr>
              <w:tabs>
                <w:tab w:val="left" w:pos="3480"/>
              </w:tabs>
              <w:rPr>
                <w:b/>
                <w:sz w:val="18"/>
                <w:szCs w:val="18"/>
              </w:rPr>
            </w:pPr>
            <w:r w:rsidRPr="00716E5B">
              <w:rPr>
                <w:b/>
                <w:sz w:val="18"/>
                <w:szCs w:val="18"/>
              </w:rPr>
              <w:t xml:space="preserve">Ethics &amp; </w:t>
            </w:r>
            <w:proofErr w:type="spellStart"/>
            <w:r w:rsidRPr="00716E5B">
              <w:rPr>
                <w:b/>
                <w:sz w:val="18"/>
                <w:szCs w:val="18"/>
              </w:rPr>
              <w:t>Cybersafety</w:t>
            </w:r>
            <w:proofErr w:type="spellEnd"/>
          </w:p>
          <w:p w:rsidR="005073B5" w:rsidRPr="00716E5B" w:rsidRDefault="005073B5" w:rsidP="00D11ECB">
            <w:pPr>
              <w:tabs>
                <w:tab w:val="left" w:pos="3480"/>
              </w:tabs>
              <w:rPr>
                <w:sz w:val="18"/>
                <w:szCs w:val="18"/>
              </w:rPr>
            </w:pPr>
            <w:r w:rsidRPr="00716E5B">
              <w:rPr>
                <w:b/>
                <w:sz w:val="18"/>
                <w:szCs w:val="18"/>
              </w:rPr>
              <w:t>Recognise intellectual property:</w:t>
            </w:r>
            <w:r w:rsidRPr="00716E5B">
              <w:rPr>
                <w:sz w:val="18"/>
                <w:szCs w:val="18"/>
              </w:rPr>
              <w:t xml:space="preserve"> </w:t>
            </w:r>
          </w:p>
          <w:p w:rsidR="005073B5" w:rsidRPr="00716E5B" w:rsidRDefault="005073B5" w:rsidP="00D11ECB">
            <w:pPr>
              <w:tabs>
                <w:tab w:val="left" w:pos="3480"/>
              </w:tabs>
              <w:rPr>
                <w:sz w:val="18"/>
                <w:szCs w:val="18"/>
              </w:rPr>
            </w:pPr>
            <w:r w:rsidRPr="00716E5B">
              <w:rPr>
                <w:sz w:val="18"/>
                <w:szCs w:val="18"/>
              </w:rPr>
              <w:t>acknowledge when they use digital products created by someone else &amp; start to indicate the source</w:t>
            </w:r>
          </w:p>
          <w:p w:rsidR="005073B5" w:rsidRPr="00716E5B" w:rsidRDefault="005073B5" w:rsidP="00D11ECB">
            <w:pPr>
              <w:tabs>
                <w:tab w:val="left" w:pos="3480"/>
              </w:tabs>
              <w:rPr>
                <w:sz w:val="18"/>
                <w:szCs w:val="18"/>
              </w:rPr>
            </w:pPr>
            <w:r w:rsidRPr="00716E5B">
              <w:rPr>
                <w:b/>
                <w:sz w:val="18"/>
                <w:szCs w:val="18"/>
              </w:rPr>
              <w:t>Apply digital information security</w:t>
            </w:r>
            <w:r w:rsidRPr="00716E5B">
              <w:rPr>
                <w:sz w:val="18"/>
                <w:szCs w:val="18"/>
              </w:rPr>
              <w:t xml:space="preserve"> </w:t>
            </w:r>
            <w:r w:rsidRPr="00716E5B">
              <w:rPr>
                <w:b/>
                <w:sz w:val="18"/>
                <w:szCs w:val="18"/>
              </w:rPr>
              <w:t>practices:</w:t>
            </w:r>
            <w:r w:rsidRPr="00716E5B">
              <w:rPr>
                <w:sz w:val="18"/>
                <w:szCs w:val="18"/>
              </w:rPr>
              <w:t xml:space="preserve"> </w:t>
            </w:r>
          </w:p>
          <w:p w:rsidR="005073B5" w:rsidRPr="00716E5B" w:rsidRDefault="005073B5" w:rsidP="00D11ECB">
            <w:pPr>
              <w:tabs>
                <w:tab w:val="left" w:pos="3480"/>
              </w:tabs>
              <w:rPr>
                <w:sz w:val="18"/>
                <w:szCs w:val="18"/>
              </w:rPr>
            </w:pPr>
            <w:r w:rsidRPr="00716E5B">
              <w:rPr>
                <w:sz w:val="18"/>
                <w:szCs w:val="18"/>
              </w:rPr>
              <w:t>independently apply standard guidelines &amp; techniques for particular digital systems to secure digital information</w:t>
            </w:r>
          </w:p>
          <w:p w:rsidR="005073B5" w:rsidRPr="00716E5B" w:rsidRDefault="005073B5" w:rsidP="00D11ECB">
            <w:pPr>
              <w:tabs>
                <w:tab w:val="left" w:pos="3480"/>
              </w:tabs>
              <w:rPr>
                <w:b/>
                <w:sz w:val="18"/>
                <w:szCs w:val="18"/>
              </w:rPr>
            </w:pPr>
            <w:r w:rsidRPr="00716E5B">
              <w:rPr>
                <w:b/>
                <w:sz w:val="18"/>
                <w:szCs w:val="18"/>
              </w:rPr>
              <w:t>Apply personal security protocols:</w:t>
            </w:r>
          </w:p>
          <w:p w:rsidR="005073B5" w:rsidRPr="00716E5B" w:rsidRDefault="005073B5" w:rsidP="00D11ECB">
            <w:pPr>
              <w:tabs>
                <w:tab w:val="left" w:pos="3480"/>
              </w:tabs>
              <w:rPr>
                <w:sz w:val="18"/>
                <w:szCs w:val="18"/>
              </w:rPr>
            </w:pPr>
            <w:r w:rsidRPr="00716E5B">
              <w:rPr>
                <w:sz w:val="18"/>
                <w:szCs w:val="18"/>
              </w:rPr>
              <w:t>apply standard guidelines &amp; take action to avoid the common dangers to personal security when using ICT &amp; apply appropriate basic social protocols when using ICT to communicate with unknown audiences</w:t>
            </w:r>
          </w:p>
        </w:tc>
      </w:tr>
      <w:tr w:rsidR="005073B5" w:rsidTr="005073B5">
        <w:trPr>
          <w:jc w:val="center"/>
        </w:trPr>
        <w:tc>
          <w:tcPr>
            <w:tcW w:w="5046" w:type="dxa"/>
          </w:tcPr>
          <w:p w:rsidR="005073B5" w:rsidRPr="00716E5B" w:rsidRDefault="005073B5" w:rsidP="0003326A">
            <w:pPr>
              <w:rPr>
                <w:rFonts w:cs="Arial"/>
                <w:b/>
                <w:i/>
                <w:sz w:val="18"/>
                <w:szCs w:val="18"/>
              </w:rPr>
            </w:pPr>
            <w:r w:rsidRPr="00716E5B">
              <w:rPr>
                <w:rFonts w:cs="Arial"/>
                <w:sz w:val="18"/>
                <w:szCs w:val="18"/>
              </w:rPr>
              <w:t xml:space="preserve">Use a range of software including word processing programs to construct, edit and publish written text, and select, edit and place visual, print and audio elements </w:t>
            </w:r>
            <w:r w:rsidRPr="00716E5B">
              <w:rPr>
                <w:rFonts w:cs="Arial"/>
                <w:i/>
                <w:sz w:val="18"/>
                <w:szCs w:val="18"/>
              </w:rPr>
              <w:t>(ACELY1685, ACELY1697)</w:t>
            </w:r>
          </w:p>
        </w:tc>
        <w:tc>
          <w:tcPr>
            <w:tcW w:w="5046" w:type="dxa"/>
            <w:vAlign w:val="center"/>
          </w:tcPr>
          <w:p w:rsidR="005073B5" w:rsidRPr="00716E5B" w:rsidRDefault="005073B5" w:rsidP="00105D90">
            <w:pPr>
              <w:tabs>
                <w:tab w:val="left" w:pos="3480"/>
              </w:tabs>
              <w:jc w:val="center"/>
              <w:rPr>
                <w:sz w:val="18"/>
                <w:szCs w:val="18"/>
              </w:rPr>
            </w:pPr>
            <w:r w:rsidRPr="00716E5B">
              <w:rPr>
                <w:sz w:val="18"/>
                <w:szCs w:val="18"/>
              </w:rPr>
              <w:t>Handwriting &amp; using digital technologies</w:t>
            </w:r>
          </w:p>
        </w:tc>
        <w:tc>
          <w:tcPr>
            <w:tcW w:w="5046" w:type="dxa"/>
            <w:vAlign w:val="center"/>
          </w:tcPr>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Managing/Operating</w:t>
            </w:r>
          </w:p>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Select &amp; use software &amp; hardware:</w:t>
            </w:r>
          </w:p>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identify &amp; independently operate a range of devices, software functions &amp; commands, taking into consideration ergonomics when operating appropriate ICT systems &amp; seek solutions when encountering a problem</w:t>
            </w:r>
          </w:p>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 xml:space="preserve">Manage digital data: </w:t>
            </w:r>
          </w:p>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manage &amp; maintain digital data using common methods</w:t>
            </w:r>
          </w:p>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Communicating</w:t>
            </w:r>
          </w:p>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Collaborate, share &amp; exchange:</w:t>
            </w:r>
          </w:p>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use appropriate ICT tools safely to share &amp; exchange information with appropriate known audiences</w:t>
            </w:r>
          </w:p>
          <w:p w:rsidR="005073B5" w:rsidRPr="00716E5B" w:rsidRDefault="005073B5" w:rsidP="00D11ECB">
            <w:pPr>
              <w:tabs>
                <w:tab w:val="left" w:pos="3480"/>
              </w:tabs>
              <w:rPr>
                <w:rFonts w:eastAsia="Times New Roman" w:cs="Arial"/>
                <w:b/>
                <w:sz w:val="18"/>
                <w:szCs w:val="18"/>
                <w:lang w:eastAsia="en-AU"/>
              </w:rPr>
            </w:pPr>
            <w:r w:rsidRPr="00716E5B">
              <w:rPr>
                <w:rFonts w:eastAsia="Times New Roman" w:cs="Arial"/>
                <w:b/>
                <w:sz w:val="18"/>
                <w:szCs w:val="18"/>
                <w:lang w:eastAsia="en-AU"/>
              </w:rPr>
              <w:t>Creating</w:t>
            </w:r>
          </w:p>
          <w:p w:rsidR="005073B5" w:rsidRPr="00716E5B" w:rsidRDefault="005073B5" w:rsidP="00D11ECB">
            <w:pPr>
              <w:tabs>
                <w:tab w:val="left" w:pos="3480"/>
              </w:tabs>
              <w:rPr>
                <w:rFonts w:eastAsia="Times New Roman" w:cs="Arial"/>
                <w:b/>
                <w:sz w:val="18"/>
                <w:szCs w:val="18"/>
                <w:lang w:eastAsia="en-AU"/>
              </w:rPr>
            </w:pPr>
            <w:r w:rsidRPr="00716E5B">
              <w:rPr>
                <w:rFonts w:eastAsia="Times New Roman" w:cs="Arial"/>
                <w:b/>
                <w:sz w:val="18"/>
                <w:szCs w:val="18"/>
                <w:lang w:eastAsia="en-AU"/>
              </w:rPr>
              <w:t xml:space="preserve">Generate solutions to challenges &amp; learning area tasks: </w:t>
            </w:r>
          </w:p>
          <w:p w:rsidR="005073B5" w:rsidRPr="00716E5B" w:rsidRDefault="005073B5" w:rsidP="00D11ECB">
            <w:pPr>
              <w:tabs>
                <w:tab w:val="left" w:pos="3480"/>
              </w:tabs>
              <w:rPr>
                <w:b/>
                <w:sz w:val="18"/>
                <w:szCs w:val="18"/>
              </w:rPr>
            </w:pPr>
            <w:r w:rsidRPr="00716E5B">
              <w:rPr>
                <w:rFonts w:eastAsia="Times New Roman" w:cs="Arial"/>
                <w:sz w:val="18"/>
                <w:szCs w:val="18"/>
                <w:lang w:eastAsia="en-AU"/>
              </w:rPr>
              <w:t>create &amp; modify</w:t>
            </w:r>
            <w:r w:rsidRPr="00716E5B">
              <w:rPr>
                <w:b/>
                <w:sz w:val="18"/>
                <w:szCs w:val="18"/>
              </w:rPr>
              <w:t xml:space="preserve"> </w:t>
            </w:r>
            <w:r w:rsidRPr="00716E5B">
              <w:rPr>
                <w:sz w:val="18"/>
                <w:szCs w:val="18"/>
              </w:rPr>
              <w:t>simple digital solutions, creative outputs or data representation/transformation for particular purposes</w:t>
            </w:r>
            <w:r w:rsidRPr="00716E5B">
              <w:rPr>
                <w:b/>
                <w:sz w:val="18"/>
                <w:szCs w:val="18"/>
              </w:rPr>
              <w:t xml:space="preserve"> </w:t>
            </w:r>
          </w:p>
        </w:tc>
      </w:tr>
      <w:tr w:rsidR="005073B5" w:rsidTr="005073B5">
        <w:trPr>
          <w:jc w:val="center"/>
        </w:trPr>
        <w:tc>
          <w:tcPr>
            <w:tcW w:w="5046" w:type="dxa"/>
          </w:tcPr>
          <w:p w:rsidR="005073B5" w:rsidRPr="00716E5B" w:rsidRDefault="005073B5" w:rsidP="006665F8">
            <w:pPr>
              <w:tabs>
                <w:tab w:val="left" w:pos="3480"/>
              </w:tabs>
              <w:jc w:val="both"/>
              <w:rPr>
                <w:sz w:val="18"/>
                <w:szCs w:val="18"/>
              </w:rPr>
            </w:pPr>
            <w:r w:rsidRPr="00716E5B">
              <w:rPr>
                <w:rFonts w:cs="Arial"/>
                <w:sz w:val="18"/>
                <w:szCs w:val="18"/>
              </w:rPr>
              <w:t>Identify and interpret the different forms of visual information, including maps, tables, charts, diagrams, animations and images</w:t>
            </w:r>
          </w:p>
        </w:tc>
        <w:tc>
          <w:tcPr>
            <w:tcW w:w="5046" w:type="dxa"/>
            <w:vAlign w:val="center"/>
          </w:tcPr>
          <w:p w:rsidR="005073B5" w:rsidRPr="00716E5B" w:rsidRDefault="005073B5" w:rsidP="00105D90">
            <w:pPr>
              <w:tabs>
                <w:tab w:val="left" w:pos="3480"/>
              </w:tabs>
              <w:jc w:val="center"/>
              <w:rPr>
                <w:sz w:val="18"/>
                <w:szCs w:val="18"/>
              </w:rPr>
            </w:pPr>
            <w:r w:rsidRPr="00716E5B">
              <w:rPr>
                <w:sz w:val="18"/>
                <w:szCs w:val="18"/>
              </w:rPr>
              <w:t>Reading &amp; viewing 2</w:t>
            </w:r>
          </w:p>
        </w:tc>
        <w:tc>
          <w:tcPr>
            <w:tcW w:w="5046" w:type="dxa"/>
            <w:vAlign w:val="center"/>
          </w:tcPr>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Managing/Operating</w:t>
            </w:r>
          </w:p>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Communicating</w:t>
            </w:r>
          </w:p>
          <w:p w:rsidR="005073B5" w:rsidRPr="00716E5B" w:rsidRDefault="005073B5" w:rsidP="00D11ECB">
            <w:pPr>
              <w:tabs>
                <w:tab w:val="left" w:pos="3480"/>
              </w:tabs>
              <w:rPr>
                <w:sz w:val="18"/>
                <w:szCs w:val="18"/>
              </w:rPr>
            </w:pPr>
            <w:r w:rsidRPr="00716E5B">
              <w:rPr>
                <w:rFonts w:eastAsia="Times New Roman" w:cs="Arial"/>
                <w:sz w:val="18"/>
                <w:szCs w:val="18"/>
                <w:lang w:eastAsia="en-AU"/>
              </w:rPr>
              <w:t>Creating</w:t>
            </w:r>
          </w:p>
        </w:tc>
      </w:tr>
      <w:tr w:rsidR="005073B5" w:rsidTr="005073B5">
        <w:trPr>
          <w:jc w:val="center"/>
        </w:trPr>
        <w:tc>
          <w:tcPr>
            <w:tcW w:w="5046" w:type="dxa"/>
          </w:tcPr>
          <w:p w:rsidR="005073B5" w:rsidRPr="00716E5B" w:rsidRDefault="005073B5" w:rsidP="006665F8">
            <w:pPr>
              <w:tabs>
                <w:tab w:val="left" w:pos="3480"/>
              </w:tabs>
              <w:jc w:val="both"/>
              <w:rPr>
                <w:sz w:val="18"/>
                <w:szCs w:val="18"/>
              </w:rPr>
            </w:pPr>
            <w:r w:rsidRPr="00716E5B">
              <w:rPr>
                <w:rFonts w:cs="Arial"/>
                <w:sz w:val="18"/>
                <w:szCs w:val="18"/>
              </w:rPr>
              <w:t>Use visual representations, including those digitally produced, to represent ideas, experience and information for different purposes and audiences</w:t>
            </w:r>
          </w:p>
        </w:tc>
        <w:tc>
          <w:tcPr>
            <w:tcW w:w="5046" w:type="dxa"/>
            <w:vAlign w:val="center"/>
          </w:tcPr>
          <w:p w:rsidR="005073B5" w:rsidRPr="00716E5B" w:rsidRDefault="005073B5" w:rsidP="00105D90">
            <w:pPr>
              <w:tabs>
                <w:tab w:val="left" w:pos="3480"/>
              </w:tabs>
              <w:jc w:val="center"/>
              <w:rPr>
                <w:sz w:val="18"/>
                <w:szCs w:val="18"/>
              </w:rPr>
            </w:pPr>
            <w:r w:rsidRPr="00716E5B">
              <w:rPr>
                <w:sz w:val="18"/>
                <w:szCs w:val="18"/>
              </w:rPr>
              <w:t>Thinking imaginatively, creatively &amp; interpretively</w:t>
            </w:r>
          </w:p>
        </w:tc>
        <w:tc>
          <w:tcPr>
            <w:tcW w:w="5046" w:type="dxa"/>
            <w:vAlign w:val="center"/>
          </w:tcPr>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Communicating</w:t>
            </w:r>
          </w:p>
          <w:p w:rsidR="005073B5" w:rsidRPr="00716E5B" w:rsidRDefault="005073B5" w:rsidP="00D11ECB">
            <w:pPr>
              <w:tabs>
                <w:tab w:val="left" w:pos="3480"/>
              </w:tabs>
              <w:rPr>
                <w:sz w:val="18"/>
                <w:szCs w:val="18"/>
              </w:rPr>
            </w:pPr>
            <w:r w:rsidRPr="00716E5B">
              <w:rPr>
                <w:rFonts w:eastAsia="Times New Roman" w:cs="Arial"/>
                <w:sz w:val="18"/>
                <w:szCs w:val="18"/>
                <w:lang w:eastAsia="en-AU"/>
              </w:rPr>
              <w:t>Creating</w:t>
            </w:r>
          </w:p>
        </w:tc>
      </w:tr>
      <w:tr w:rsidR="00AB073F" w:rsidTr="005073B5">
        <w:trPr>
          <w:jc w:val="center"/>
        </w:trPr>
        <w:tc>
          <w:tcPr>
            <w:tcW w:w="5046" w:type="dxa"/>
          </w:tcPr>
          <w:p w:rsidR="00AB073F" w:rsidRPr="00716E5B" w:rsidRDefault="00AB073F" w:rsidP="006665F8">
            <w:pPr>
              <w:tabs>
                <w:tab w:val="left" w:pos="3480"/>
              </w:tabs>
              <w:jc w:val="both"/>
              <w:rPr>
                <w:rFonts w:cs="Arial"/>
                <w:sz w:val="18"/>
                <w:szCs w:val="18"/>
              </w:rPr>
            </w:pPr>
            <w:r w:rsidRPr="00716E5B">
              <w:rPr>
                <w:rFonts w:cs="Arial"/>
                <w:sz w:val="18"/>
                <w:szCs w:val="18"/>
              </w:rPr>
              <w:t>Use digital technologies to create designs by copying, pasting, reflecting, translating and rotating common shapes (Communicating, Problem Solving)</w:t>
            </w:r>
          </w:p>
        </w:tc>
        <w:tc>
          <w:tcPr>
            <w:tcW w:w="5046" w:type="dxa"/>
            <w:vAlign w:val="center"/>
          </w:tcPr>
          <w:p w:rsidR="00AB073F" w:rsidRPr="00716E5B" w:rsidRDefault="00AB073F" w:rsidP="00105D90">
            <w:pPr>
              <w:tabs>
                <w:tab w:val="left" w:pos="3480"/>
              </w:tabs>
              <w:jc w:val="center"/>
              <w:rPr>
                <w:sz w:val="18"/>
                <w:szCs w:val="18"/>
              </w:rPr>
            </w:pPr>
            <w:r w:rsidRPr="00716E5B">
              <w:rPr>
                <w:sz w:val="18"/>
                <w:szCs w:val="18"/>
              </w:rPr>
              <w:t>Measurement &amp; Geometry</w:t>
            </w:r>
          </w:p>
          <w:p w:rsidR="00AB073F" w:rsidRPr="00716E5B" w:rsidRDefault="00AB073F" w:rsidP="00105D90">
            <w:pPr>
              <w:tabs>
                <w:tab w:val="left" w:pos="3480"/>
              </w:tabs>
              <w:jc w:val="center"/>
              <w:rPr>
                <w:sz w:val="18"/>
                <w:szCs w:val="18"/>
              </w:rPr>
            </w:pPr>
            <w:r w:rsidRPr="00716E5B">
              <w:rPr>
                <w:sz w:val="18"/>
                <w:szCs w:val="18"/>
              </w:rPr>
              <w:t>(2 Dimensional Space 2)</w:t>
            </w:r>
          </w:p>
        </w:tc>
        <w:tc>
          <w:tcPr>
            <w:tcW w:w="5046" w:type="dxa"/>
            <w:vAlign w:val="center"/>
          </w:tcPr>
          <w:p w:rsidR="00AB073F" w:rsidRPr="00716E5B" w:rsidRDefault="00630BBE" w:rsidP="00D11ECB">
            <w:pPr>
              <w:rPr>
                <w:rFonts w:eastAsia="Times New Roman" w:cs="Arial"/>
                <w:sz w:val="18"/>
                <w:szCs w:val="18"/>
                <w:lang w:eastAsia="en-AU"/>
              </w:rPr>
            </w:pPr>
            <w:r w:rsidRPr="00716E5B">
              <w:rPr>
                <w:rFonts w:eastAsia="Times New Roman" w:cs="Arial"/>
                <w:sz w:val="18"/>
                <w:szCs w:val="18"/>
                <w:lang w:eastAsia="en-AU"/>
              </w:rPr>
              <w:t>Communicating</w:t>
            </w:r>
          </w:p>
          <w:p w:rsidR="00630BBE" w:rsidRPr="00716E5B" w:rsidRDefault="00630BBE" w:rsidP="00D11ECB">
            <w:pPr>
              <w:rPr>
                <w:rFonts w:eastAsia="Times New Roman" w:cs="Arial"/>
                <w:sz w:val="18"/>
                <w:szCs w:val="18"/>
                <w:lang w:eastAsia="en-AU"/>
              </w:rPr>
            </w:pPr>
            <w:r w:rsidRPr="00716E5B">
              <w:rPr>
                <w:rFonts w:eastAsia="Times New Roman" w:cs="Arial"/>
                <w:sz w:val="18"/>
                <w:szCs w:val="18"/>
                <w:lang w:eastAsia="en-AU"/>
              </w:rPr>
              <w:t>Creating</w:t>
            </w:r>
          </w:p>
        </w:tc>
      </w:tr>
      <w:tr w:rsidR="00AB073F" w:rsidTr="00630BBE">
        <w:trPr>
          <w:jc w:val="center"/>
        </w:trPr>
        <w:tc>
          <w:tcPr>
            <w:tcW w:w="5046" w:type="dxa"/>
          </w:tcPr>
          <w:p w:rsidR="00AB073F" w:rsidRPr="00716E5B" w:rsidRDefault="00AB073F" w:rsidP="00AB073F">
            <w:pPr>
              <w:rPr>
                <w:rFonts w:cs="Arial"/>
                <w:sz w:val="18"/>
                <w:szCs w:val="18"/>
              </w:rPr>
            </w:pPr>
            <w:r w:rsidRPr="00716E5B">
              <w:rPr>
                <w:rFonts w:cs="Arial"/>
                <w:sz w:val="18"/>
                <w:szCs w:val="18"/>
              </w:rPr>
              <w:t>Use digital technologies involving maps, position and paths (Communicating)</w:t>
            </w:r>
          </w:p>
        </w:tc>
        <w:tc>
          <w:tcPr>
            <w:tcW w:w="5046" w:type="dxa"/>
            <w:vAlign w:val="center"/>
          </w:tcPr>
          <w:p w:rsidR="00AB073F" w:rsidRPr="00716E5B" w:rsidRDefault="00AB073F" w:rsidP="00105D90">
            <w:pPr>
              <w:tabs>
                <w:tab w:val="left" w:pos="3480"/>
              </w:tabs>
              <w:jc w:val="center"/>
              <w:rPr>
                <w:sz w:val="18"/>
                <w:szCs w:val="18"/>
              </w:rPr>
            </w:pPr>
            <w:r w:rsidRPr="00716E5B">
              <w:rPr>
                <w:sz w:val="18"/>
                <w:szCs w:val="18"/>
              </w:rPr>
              <w:t>Measurement &amp; Geometry</w:t>
            </w:r>
          </w:p>
          <w:p w:rsidR="00AB073F" w:rsidRPr="00716E5B" w:rsidRDefault="00AB073F" w:rsidP="00105D90">
            <w:pPr>
              <w:tabs>
                <w:tab w:val="left" w:pos="3480"/>
              </w:tabs>
              <w:jc w:val="center"/>
              <w:rPr>
                <w:sz w:val="18"/>
                <w:szCs w:val="18"/>
              </w:rPr>
            </w:pPr>
            <w:r w:rsidRPr="00716E5B">
              <w:rPr>
                <w:sz w:val="18"/>
                <w:szCs w:val="18"/>
              </w:rPr>
              <w:t>(Position 1)</w:t>
            </w:r>
          </w:p>
        </w:tc>
        <w:tc>
          <w:tcPr>
            <w:tcW w:w="5046" w:type="dxa"/>
            <w:vAlign w:val="center"/>
          </w:tcPr>
          <w:p w:rsidR="00AB073F" w:rsidRPr="00716E5B" w:rsidRDefault="00630BBE" w:rsidP="00630BBE">
            <w:pPr>
              <w:rPr>
                <w:rFonts w:eastAsia="Times New Roman" w:cs="Arial"/>
                <w:sz w:val="18"/>
                <w:szCs w:val="18"/>
                <w:lang w:eastAsia="en-AU"/>
              </w:rPr>
            </w:pPr>
            <w:r w:rsidRPr="00716E5B">
              <w:rPr>
                <w:rFonts w:eastAsia="Times New Roman" w:cs="Arial"/>
                <w:sz w:val="18"/>
                <w:szCs w:val="18"/>
                <w:lang w:eastAsia="en-AU"/>
              </w:rPr>
              <w:t>Communicating</w:t>
            </w:r>
          </w:p>
          <w:p w:rsidR="00630BBE" w:rsidRPr="00716E5B" w:rsidRDefault="00630BBE" w:rsidP="00630BBE">
            <w:pPr>
              <w:rPr>
                <w:rFonts w:eastAsia="Times New Roman" w:cs="Arial"/>
                <w:sz w:val="18"/>
                <w:szCs w:val="18"/>
                <w:lang w:eastAsia="en-AU"/>
              </w:rPr>
            </w:pPr>
            <w:r w:rsidRPr="00716E5B">
              <w:rPr>
                <w:rFonts w:eastAsia="Times New Roman" w:cs="Arial"/>
                <w:sz w:val="18"/>
                <w:szCs w:val="18"/>
                <w:lang w:eastAsia="en-AU"/>
              </w:rPr>
              <w:t>Creating</w:t>
            </w:r>
          </w:p>
        </w:tc>
      </w:tr>
    </w:tbl>
    <w:p w:rsidR="00630BBE" w:rsidRPr="000E3D0D" w:rsidRDefault="00C908F1" w:rsidP="002F5F06">
      <w:pPr>
        <w:tabs>
          <w:tab w:val="left" w:pos="5160"/>
        </w:tabs>
        <w:rPr>
          <w:b/>
          <w:sz w:val="28"/>
          <w:szCs w:val="28"/>
        </w:rPr>
      </w:pPr>
      <w:r>
        <w:rPr>
          <w:b/>
          <w:sz w:val="28"/>
          <w:szCs w:val="28"/>
        </w:rPr>
        <w:lastRenderedPageBreak/>
        <w:t>Digital Citizenship Pledge</w:t>
      </w:r>
      <w:r w:rsidR="002F5F06">
        <w:rPr>
          <w:b/>
          <w:sz w:val="28"/>
          <w:szCs w:val="28"/>
        </w:rPr>
        <w:tab/>
      </w:r>
    </w:p>
    <w:tbl>
      <w:tblPr>
        <w:tblStyle w:val="TableGrid"/>
        <w:tblW w:w="0" w:type="auto"/>
        <w:tblLook w:val="04A0" w:firstRow="1" w:lastRow="0" w:firstColumn="1" w:lastColumn="0" w:noHBand="0" w:noVBand="1"/>
      </w:tblPr>
      <w:tblGrid>
        <w:gridCol w:w="7807"/>
        <w:gridCol w:w="7807"/>
      </w:tblGrid>
      <w:tr w:rsidR="00630BBE" w:rsidTr="002F5F06">
        <w:trPr>
          <w:trHeight w:val="567"/>
        </w:trPr>
        <w:tc>
          <w:tcPr>
            <w:tcW w:w="7807" w:type="dxa"/>
            <w:tcBorders>
              <w:top w:val="double" w:sz="12" w:space="0" w:color="17365D" w:themeColor="text2" w:themeShade="BF"/>
              <w:left w:val="double" w:sz="12" w:space="0" w:color="17365D" w:themeColor="text2" w:themeShade="BF"/>
              <w:bottom w:val="double" w:sz="12" w:space="0" w:color="17365D" w:themeColor="text2" w:themeShade="BF"/>
              <w:right w:val="double" w:sz="12" w:space="0" w:color="17365D" w:themeColor="text2" w:themeShade="BF"/>
            </w:tcBorders>
            <w:shd w:val="clear" w:color="auto" w:fill="8DB3E2" w:themeFill="text2" w:themeFillTint="66"/>
            <w:vAlign w:val="center"/>
          </w:tcPr>
          <w:p w:rsidR="00630BBE" w:rsidRPr="00630BBE" w:rsidRDefault="00630BBE" w:rsidP="00630BBE">
            <w:pPr>
              <w:tabs>
                <w:tab w:val="left" w:pos="3480"/>
              </w:tabs>
              <w:jc w:val="center"/>
              <w:rPr>
                <w:b/>
              </w:rPr>
            </w:pPr>
            <w:r w:rsidRPr="00630BBE">
              <w:rPr>
                <w:b/>
              </w:rPr>
              <w:t>Learning Intentions</w:t>
            </w:r>
          </w:p>
        </w:tc>
        <w:tc>
          <w:tcPr>
            <w:tcW w:w="7807" w:type="dxa"/>
            <w:tcBorders>
              <w:top w:val="double" w:sz="12" w:space="0" w:color="17365D" w:themeColor="text2" w:themeShade="BF"/>
              <w:left w:val="double" w:sz="12" w:space="0" w:color="17365D" w:themeColor="text2" w:themeShade="BF"/>
              <w:bottom w:val="double" w:sz="12" w:space="0" w:color="17365D" w:themeColor="text2" w:themeShade="BF"/>
              <w:right w:val="double" w:sz="12" w:space="0" w:color="17365D" w:themeColor="text2" w:themeShade="BF"/>
            </w:tcBorders>
            <w:shd w:val="clear" w:color="auto" w:fill="8DB3E2" w:themeFill="text2" w:themeFillTint="66"/>
            <w:vAlign w:val="center"/>
          </w:tcPr>
          <w:p w:rsidR="00630BBE" w:rsidRPr="00630BBE" w:rsidRDefault="00630BBE" w:rsidP="00630BBE">
            <w:pPr>
              <w:tabs>
                <w:tab w:val="left" w:pos="3480"/>
              </w:tabs>
              <w:jc w:val="center"/>
              <w:rPr>
                <w:b/>
              </w:rPr>
            </w:pPr>
            <w:r w:rsidRPr="00630BBE">
              <w:rPr>
                <w:b/>
              </w:rPr>
              <w:t>ICT Skills</w:t>
            </w:r>
          </w:p>
        </w:tc>
      </w:tr>
      <w:tr w:rsidR="007F05A2" w:rsidTr="002F5F06">
        <w:tc>
          <w:tcPr>
            <w:tcW w:w="7807" w:type="dxa"/>
            <w:tcBorders>
              <w:top w:val="double" w:sz="12" w:space="0" w:color="17365D" w:themeColor="text2" w:themeShade="BF"/>
            </w:tcBorders>
          </w:tcPr>
          <w:p w:rsidR="007F05A2" w:rsidRDefault="007F05A2" w:rsidP="006665F8">
            <w:pPr>
              <w:tabs>
                <w:tab w:val="left" w:pos="3480"/>
              </w:tabs>
              <w:jc w:val="both"/>
              <w:rPr>
                <w:b/>
              </w:rPr>
            </w:pPr>
            <w:r w:rsidRPr="00630BBE">
              <w:rPr>
                <w:b/>
              </w:rPr>
              <w:t>Overview:</w:t>
            </w:r>
          </w:p>
          <w:p w:rsidR="0035477A" w:rsidRDefault="0035477A" w:rsidP="006665F8">
            <w:pPr>
              <w:tabs>
                <w:tab w:val="left" w:pos="3480"/>
              </w:tabs>
              <w:jc w:val="both"/>
            </w:pPr>
            <w:r>
              <w:t xml:space="preserve">Students will establish group norms to create a positive online community that promotes responsible and respectful digital behaviour. </w:t>
            </w:r>
          </w:p>
          <w:p w:rsidR="007F05A2" w:rsidRDefault="007F05A2" w:rsidP="006665F8">
            <w:pPr>
              <w:tabs>
                <w:tab w:val="left" w:pos="3480"/>
              </w:tabs>
              <w:jc w:val="both"/>
            </w:pPr>
          </w:p>
          <w:p w:rsidR="007F05A2" w:rsidRDefault="007F05A2" w:rsidP="006665F8">
            <w:pPr>
              <w:tabs>
                <w:tab w:val="left" w:pos="3480"/>
              </w:tabs>
              <w:jc w:val="both"/>
              <w:rPr>
                <w:b/>
              </w:rPr>
            </w:pPr>
            <w:r w:rsidRPr="00FA0DF8">
              <w:rPr>
                <w:b/>
              </w:rPr>
              <w:t>Key Question:</w:t>
            </w:r>
          </w:p>
          <w:p w:rsidR="007F05A2" w:rsidRDefault="0035477A" w:rsidP="006665F8">
            <w:pPr>
              <w:tabs>
                <w:tab w:val="left" w:pos="3480"/>
              </w:tabs>
              <w:jc w:val="both"/>
            </w:pPr>
            <w:r>
              <w:t>How do you create a positive online community?</w:t>
            </w:r>
          </w:p>
          <w:p w:rsidR="007F05A2" w:rsidRDefault="007F05A2" w:rsidP="006665F8">
            <w:pPr>
              <w:tabs>
                <w:tab w:val="left" w:pos="3480"/>
              </w:tabs>
              <w:jc w:val="both"/>
            </w:pPr>
          </w:p>
          <w:p w:rsidR="007F05A2" w:rsidRDefault="007F05A2" w:rsidP="006665F8">
            <w:pPr>
              <w:tabs>
                <w:tab w:val="left" w:pos="3480"/>
              </w:tabs>
              <w:jc w:val="both"/>
              <w:rPr>
                <w:b/>
              </w:rPr>
            </w:pPr>
            <w:r w:rsidRPr="00FA0DF8">
              <w:rPr>
                <w:b/>
              </w:rPr>
              <w:t>Learning Objectives:</w:t>
            </w:r>
          </w:p>
          <w:p w:rsidR="007F05A2" w:rsidRDefault="007F05A2" w:rsidP="006665F8">
            <w:pPr>
              <w:tabs>
                <w:tab w:val="left" w:pos="3480"/>
              </w:tabs>
              <w:jc w:val="both"/>
            </w:pPr>
            <w:r>
              <w:t>Students will be able to:</w:t>
            </w:r>
          </w:p>
          <w:p w:rsidR="007F05A2" w:rsidRDefault="00B441CC" w:rsidP="00FA0DF8">
            <w:pPr>
              <w:pStyle w:val="ListParagraph"/>
              <w:numPr>
                <w:ilvl w:val="0"/>
                <w:numId w:val="1"/>
              </w:numPr>
              <w:tabs>
                <w:tab w:val="left" w:pos="3480"/>
              </w:tabs>
              <w:jc w:val="both"/>
            </w:pPr>
            <w:r>
              <w:t>establish expectations and norms related to appropriate online behaviour</w:t>
            </w:r>
          </w:p>
          <w:p w:rsidR="007F05A2" w:rsidRDefault="00B441CC" w:rsidP="00FA0DF8">
            <w:pPr>
              <w:pStyle w:val="ListParagraph"/>
              <w:numPr>
                <w:ilvl w:val="0"/>
                <w:numId w:val="1"/>
              </w:numPr>
              <w:tabs>
                <w:tab w:val="left" w:pos="3480"/>
              </w:tabs>
              <w:jc w:val="both"/>
            </w:pPr>
            <w:r>
              <w:t>participate responsibly and respectfully in an online community (</w:t>
            </w:r>
            <w:proofErr w:type="spellStart"/>
            <w:r>
              <w:t>Smore</w:t>
            </w:r>
            <w:proofErr w:type="spellEnd"/>
            <w:r>
              <w:t>)</w:t>
            </w:r>
          </w:p>
          <w:p w:rsidR="007F05A2" w:rsidRDefault="00B441CC" w:rsidP="00FA0DF8">
            <w:pPr>
              <w:pStyle w:val="ListParagraph"/>
              <w:numPr>
                <w:ilvl w:val="0"/>
                <w:numId w:val="1"/>
              </w:numPr>
              <w:tabs>
                <w:tab w:val="left" w:pos="3480"/>
              </w:tabs>
              <w:jc w:val="both"/>
            </w:pPr>
            <w:r>
              <w:t>create a motto about digital citizenship to illustrate their commitment</w:t>
            </w:r>
          </w:p>
          <w:p w:rsidR="007F05A2" w:rsidRDefault="007F05A2" w:rsidP="00716E5B">
            <w:pPr>
              <w:tabs>
                <w:tab w:val="left" w:pos="3480"/>
              </w:tabs>
              <w:jc w:val="both"/>
            </w:pPr>
          </w:p>
          <w:p w:rsidR="007F05A2" w:rsidRDefault="007F05A2" w:rsidP="00716E5B">
            <w:pPr>
              <w:tabs>
                <w:tab w:val="left" w:pos="3480"/>
              </w:tabs>
              <w:jc w:val="both"/>
              <w:rPr>
                <w:b/>
              </w:rPr>
            </w:pPr>
            <w:r w:rsidRPr="00B46ACC">
              <w:rPr>
                <w:b/>
              </w:rPr>
              <w:t>Key Vocabulary:</w:t>
            </w:r>
          </w:p>
          <w:p w:rsidR="007F05A2" w:rsidRDefault="003170F3" w:rsidP="00716E5B">
            <w:pPr>
              <w:tabs>
                <w:tab w:val="left" w:pos="3480"/>
              </w:tabs>
              <w:jc w:val="both"/>
            </w:pPr>
            <w:r>
              <w:t>community: a group of people with a common background or shared interests</w:t>
            </w:r>
          </w:p>
          <w:p w:rsidR="003170F3" w:rsidRDefault="003170F3" w:rsidP="00716E5B">
            <w:pPr>
              <w:tabs>
                <w:tab w:val="left" w:pos="3480"/>
              </w:tabs>
              <w:jc w:val="both"/>
            </w:pPr>
            <w:r>
              <w:t>expectation: something one looks forward to or assumes will occur</w:t>
            </w:r>
          </w:p>
          <w:p w:rsidR="003170F3" w:rsidRDefault="003170F3" w:rsidP="00716E5B">
            <w:pPr>
              <w:tabs>
                <w:tab w:val="left" w:pos="3480"/>
              </w:tabs>
              <w:jc w:val="both"/>
            </w:pPr>
            <w:r>
              <w:t>digital citizen: a member of a worldwide community linked by the Internet</w:t>
            </w:r>
          </w:p>
          <w:p w:rsidR="003170F3" w:rsidRDefault="003170F3" w:rsidP="00716E5B">
            <w:pPr>
              <w:tabs>
                <w:tab w:val="left" w:pos="3480"/>
              </w:tabs>
              <w:jc w:val="both"/>
            </w:pPr>
            <w:r>
              <w:t>pledge: a promise, an oath, or a commitment</w:t>
            </w:r>
          </w:p>
          <w:p w:rsidR="003170F3" w:rsidRPr="00B46ACC" w:rsidRDefault="003170F3" w:rsidP="00716E5B">
            <w:pPr>
              <w:tabs>
                <w:tab w:val="left" w:pos="3480"/>
              </w:tabs>
              <w:jc w:val="both"/>
            </w:pPr>
            <w:r>
              <w:t>motto: a phrase that summarises an organisations purpose or guiding principles</w:t>
            </w:r>
          </w:p>
        </w:tc>
        <w:tc>
          <w:tcPr>
            <w:tcW w:w="7807" w:type="dxa"/>
            <w:vMerge w:val="restart"/>
            <w:tcBorders>
              <w:top w:val="double" w:sz="12" w:space="0" w:color="17365D" w:themeColor="text2" w:themeShade="BF"/>
            </w:tcBorders>
          </w:tcPr>
          <w:p w:rsidR="007F05A2" w:rsidRDefault="007F05A2" w:rsidP="006665F8">
            <w:pPr>
              <w:tabs>
                <w:tab w:val="left" w:pos="3480"/>
              </w:tabs>
              <w:jc w:val="both"/>
            </w:pPr>
            <w:r>
              <w:t>Students will:</w:t>
            </w:r>
          </w:p>
          <w:p w:rsidR="007F05A2" w:rsidRDefault="007F05A2" w:rsidP="006665F8">
            <w:pPr>
              <w:tabs>
                <w:tab w:val="left" w:pos="3480"/>
              </w:tabs>
              <w:jc w:val="both"/>
            </w:pPr>
            <w:r>
              <w:t>*open and save a PowerPoint document to their computer class folder</w:t>
            </w:r>
          </w:p>
          <w:p w:rsidR="007F05A2" w:rsidRDefault="007F05A2" w:rsidP="006665F8">
            <w:pPr>
              <w:tabs>
                <w:tab w:val="left" w:pos="3480"/>
              </w:tabs>
              <w:jc w:val="both"/>
            </w:pPr>
            <w:r>
              <w:t>*use a variety of skills to record their learning and activities</w:t>
            </w:r>
          </w:p>
          <w:p w:rsidR="007F05A2" w:rsidRDefault="007F05A2" w:rsidP="006665F8">
            <w:pPr>
              <w:tabs>
                <w:tab w:val="left" w:pos="3480"/>
              </w:tabs>
              <w:jc w:val="both"/>
            </w:pPr>
          </w:p>
          <w:p w:rsidR="007F05A2" w:rsidRDefault="007F05A2" w:rsidP="006665F8">
            <w:pPr>
              <w:tabs>
                <w:tab w:val="left" w:pos="3480"/>
              </w:tabs>
              <w:jc w:val="both"/>
            </w:pPr>
            <w:r>
              <w:t>Title page: page 1:</w:t>
            </w:r>
          </w:p>
          <w:p w:rsidR="007F05A2" w:rsidRDefault="007F05A2" w:rsidP="006665F8">
            <w:pPr>
              <w:tabs>
                <w:tab w:val="left" w:pos="3480"/>
              </w:tabs>
              <w:jc w:val="both"/>
            </w:pPr>
            <w:r>
              <w:t>*design the heading-Digital Citizenship-using WordArt</w:t>
            </w:r>
          </w:p>
          <w:p w:rsidR="007F05A2" w:rsidRDefault="007F05A2" w:rsidP="006665F8">
            <w:pPr>
              <w:tabs>
                <w:tab w:val="left" w:pos="3480"/>
              </w:tabs>
              <w:jc w:val="both"/>
            </w:pPr>
            <w:r>
              <w:t>*import 3 images from the Internet of digital hardware/software/icons using Search Tools͢͢-Usage Rights-Labelled for Reuse pathway to ensure legal use</w:t>
            </w:r>
          </w:p>
          <w:p w:rsidR="007F05A2" w:rsidRDefault="007F05A2" w:rsidP="006665F8">
            <w:pPr>
              <w:tabs>
                <w:tab w:val="left" w:pos="3480"/>
              </w:tabs>
              <w:jc w:val="both"/>
            </w:pPr>
            <w:r>
              <w:t>*cite source of images-copy/paste URL</w:t>
            </w:r>
          </w:p>
          <w:p w:rsidR="007F05A2" w:rsidRDefault="007F05A2" w:rsidP="006665F8">
            <w:pPr>
              <w:tabs>
                <w:tab w:val="left" w:pos="3480"/>
              </w:tabs>
              <w:jc w:val="both"/>
            </w:pPr>
            <w:r>
              <w:t>*insert name &amp; class</w:t>
            </w:r>
          </w:p>
          <w:p w:rsidR="0072335E" w:rsidRDefault="0072335E" w:rsidP="006665F8">
            <w:pPr>
              <w:tabs>
                <w:tab w:val="left" w:pos="3480"/>
              </w:tabs>
              <w:jc w:val="both"/>
            </w:pPr>
          </w:p>
          <w:p w:rsidR="0072335E" w:rsidRDefault="0072335E" w:rsidP="006665F8">
            <w:pPr>
              <w:tabs>
                <w:tab w:val="left" w:pos="3480"/>
              </w:tabs>
              <w:jc w:val="both"/>
            </w:pPr>
            <w:r>
              <w:t>Digital Citizen-Key Vocabulary: page 2:</w:t>
            </w:r>
          </w:p>
          <w:p w:rsidR="0072335E" w:rsidRDefault="0072335E" w:rsidP="006665F8">
            <w:pPr>
              <w:tabs>
                <w:tab w:val="left" w:pos="3480"/>
              </w:tabs>
              <w:jc w:val="both"/>
            </w:pPr>
            <w:r>
              <w:t>*insert text boxes</w:t>
            </w:r>
          </w:p>
          <w:p w:rsidR="0072335E" w:rsidRDefault="0072335E" w:rsidP="006665F8">
            <w:pPr>
              <w:tabs>
                <w:tab w:val="left" w:pos="3480"/>
              </w:tabs>
              <w:jc w:val="both"/>
            </w:pPr>
            <w:r>
              <w:t>*format text box-shape outline, shape fill, shape effects</w:t>
            </w:r>
          </w:p>
          <w:p w:rsidR="0072335E" w:rsidRDefault="0072335E" w:rsidP="006665F8">
            <w:pPr>
              <w:tabs>
                <w:tab w:val="left" w:pos="3480"/>
              </w:tabs>
              <w:jc w:val="both"/>
            </w:pPr>
            <w:r>
              <w:t>*word process text-change font size, colour, style-use bold</w:t>
            </w:r>
          </w:p>
          <w:p w:rsidR="0072335E" w:rsidRDefault="0072335E" w:rsidP="006665F8">
            <w:pPr>
              <w:tabs>
                <w:tab w:val="left" w:pos="3480"/>
              </w:tabs>
              <w:jc w:val="both"/>
            </w:pPr>
          </w:p>
          <w:p w:rsidR="0072335E" w:rsidRDefault="00D1133D" w:rsidP="006665F8">
            <w:pPr>
              <w:tabs>
                <w:tab w:val="left" w:pos="3480"/>
              </w:tabs>
              <w:jc w:val="both"/>
            </w:pPr>
            <w:r>
              <w:t>How to create a positive online pledge</w:t>
            </w:r>
            <w:r w:rsidR="0072335E">
              <w:t>: page 3:</w:t>
            </w:r>
          </w:p>
          <w:p w:rsidR="0072335E" w:rsidRDefault="0072335E" w:rsidP="006665F8">
            <w:pPr>
              <w:tabs>
                <w:tab w:val="left" w:pos="3480"/>
              </w:tabs>
              <w:jc w:val="both"/>
            </w:pPr>
            <w:r>
              <w:t>*as for page 2</w:t>
            </w:r>
          </w:p>
          <w:p w:rsidR="0072335E" w:rsidRDefault="0072335E" w:rsidP="006665F8">
            <w:pPr>
              <w:tabs>
                <w:tab w:val="left" w:pos="3480"/>
              </w:tabs>
              <w:jc w:val="both"/>
            </w:pPr>
            <w:r>
              <w:t>*insert shapes-</w:t>
            </w:r>
            <w:r w:rsidR="00D1133D">
              <w:t>rectangles (or choice)</w:t>
            </w:r>
            <w:r w:rsidR="004E644D">
              <w:t xml:space="preserve">-position to form a </w:t>
            </w:r>
            <w:proofErr w:type="spellStart"/>
            <w:r w:rsidR="004E644D">
              <w:t>mindmap</w:t>
            </w:r>
            <w:proofErr w:type="spellEnd"/>
            <w:r w:rsidR="004E644D">
              <w:t xml:space="preserve"> (key idea-centre; contributing factors branching off)</w:t>
            </w:r>
          </w:p>
          <w:p w:rsidR="0072335E" w:rsidRDefault="004E644D" w:rsidP="006665F8">
            <w:pPr>
              <w:tabs>
                <w:tab w:val="left" w:pos="3480"/>
              </w:tabs>
              <w:jc w:val="both"/>
            </w:pPr>
            <w:r>
              <w:t>*insert arrows to show flow of information-change colour, thickness, length</w:t>
            </w:r>
          </w:p>
          <w:p w:rsidR="00C8489A" w:rsidRDefault="00C8489A" w:rsidP="006665F8">
            <w:pPr>
              <w:tabs>
                <w:tab w:val="left" w:pos="3480"/>
              </w:tabs>
              <w:jc w:val="both"/>
            </w:pPr>
            <w:r>
              <w:t>*record motto</w:t>
            </w:r>
            <w:r w:rsidR="00EC0A86">
              <w:t xml:space="preserve"> and own idea of how to create a positive online community</w:t>
            </w:r>
          </w:p>
          <w:p w:rsidR="001D036F" w:rsidRDefault="001D036F" w:rsidP="006665F8">
            <w:pPr>
              <w:tabs>
                <w:tab w:val="left" w:pos="3480"/>
              </w:tabs>
              <w:jc w:val="both"/>
            </w:pPr>
          </w:p>
          <w:p w:rsidR="005674F6" w:rsidRDefault="001D036F" w:rsidP="006665F8">
            <w:pPr>
              <w:tabs>
                <w:tab w:val="left" w:pos="3480"/>
              </w:tabs>
              <w:jc w:val="both"/>
            </w:pPr>
            <w:r>
              <w:t>Summary: page 5:</w:t>
            </w:r>
          </w:p>
          <w:p w:rsidR="001D036F" w:rsidRDefault="001D036F" w:rsidP="006665F8">
            <w:pPr>
              <w:tabs>
                <w:tab w:val="left" w:pos="3480"/>
              </w:tabs>
              <w:jc w:val="both"/>
            </w:pPr>
            <w:r>
              <w:t>*as for page 2</w:t>
            </w:r>
          </w:p>
          <w:p w:rsidR="001D036F" w:rsidRDefault="00F2492F" w:rsidP="006665F8">
            <w:pPr>
              <w:tabs>
                <w:tab w:val="left" w:pos="3480"/>
              </w:tabs>
              <w:jc w:val="both"/>
            </w:pPr>
            <w:r>
              <w:t>*import 1 image</w:t>
            </w:r>
            <w:r w:rsidR="001D036F">
              <w:t xml:space="preserve"> to represent</w:t>
            </w:r>
            <w:r>
              <w:t xml:space="preserve"> an online community</w:t>
            </w:r>
          </w:p>
          <w:p w:rsidR="001D036F" w:rsidRDefault="001D036F" w:rsidP="006665F8">
            <w:pPr>
              <w:tabs>
                <w:tab w:val="left" w:pos="3480"/>
              </w:tabs>
              <w:jc w:val="both"/>
            </w:pPr>
            <w:r>
              <w:t>*follow legal use pathway</w:t>
            </w:r>
          </w:p>
          <w:p w:rsidR="001D036F" w:rsidRDefault="001D036F" w:rsidP="006665F8">
            <w:pPr>
              <w:tabs>
                <w:tab w:val="left" w:pos="3480"/>
              </w:tabs>
              <w:jc w:val="both"/>
            </w:pPr>
            <w:r>
              <w:t>*</w:t>
            </w:r>
            <w:r w:rsidR="00F2492F">
              <w:t>cite source of image</w:t>
            </w:r>
          </w:p>
          <w:p w:rsidR="001D036F" w:rsidRDefault="001D036F" w:rsidP="006665F8">
            <w:pPr>
              <w:tabs>
                <w:tab w:val="left" w:pos="3480"/>
              </w:tabs>
              <w:jc w:val="both"/>
            </w:pPr>
          </w:p>
          <w:p w:rsidR="007F05A2" w:rsidRDefault="001D036F" w:rsidP="006665F8">
            <w:pPr>
              <w:tabs>
                <w:tab w:val="left" w:pos="3480"/>
              </w:tabs>
              <w:jc w:val="both"/>
            </w:pPr>
            <w:r>
              <w:t>Whole document:</w:t>
            </w:r>
          </w:p>
          <w:p w:rsidR="001D036F" w:rsidRDefault="001D036F" w:rsidP="006665F8">
            <w:pPr>
              <w:tabs>
                <w:tab w:val="left" w:pos="3480"/>
              </w:tabs>
              <w:jc w:val="both"/>
            </w:pPr>
            <w:r>
              <w:t>*add animations to text &amp;/or images</w:t>
            </w:r>
          </w:p>
          <w:p w:rsidR="00AB5E67" w:rsidRDefault="001D036F" w:rsidP="006665F8">
            <w:pPr>
              <w:tabs>
                <w:tab w:val="left" w:pos="3480"/>
              </w:tabs>
              <w:jc w:val="both"/>
            </w:pPr>
            <w:r>
              <w:t>*add page transitions</w:t>
            </w:r>
          </w:p>
          <w:p w:rsidR="00AB5E67" w:rsidRDefault="00AB5E67" w:rsidP="006665F8">
            <w:pPr>
              <w:tabs>
                <w:tab w:val="left" w:pos="3480"/>
              </w:tabs>
              <w:jc w:val="both"/>
            </w:pPr>
          </w:p>
          <w:p w:rsidR="00C8489A" w:rsidRDefault="00C8489A" w:rsidP="006665F8">
            <w:pPr>
              <w:tabs>
                <w:tab w:val="left" w:pos="3480"/>
              </w:tabs>
              <w:jc w:val="both"/>
            </w:pPr>
          </w:p>
          <w:p w:rsidR="00AB5E67" w:rsidRDefault="00AB5E67" w:rsidP="006665F8">
            <w:pPr>
              <w:tabs>
                <w:tab w:val="left" w:pos="3480"/>
              </w:tabs>
              <w:jc w:val="both"/>
              <w:rPr>
                <w:b/>
              </w:rPr>
            </w:pPr>
            <w:r w:rsidRPr="00AB5E67">
              <w:rPr>
                <w:b/>
              </w:rPr>
              <w:t>ASSESSMENT:</w:t>
            </w:r>
          </w:p>
          <w:p w:rsidR="00AB5E67" w:rsidRDefault="00AB5E67" w:rsidP="006665F8">
            <w:pPr>
              <w:tabs>
                <w:tab w:val="left" w:pos="3480"/>
              </w:tabs>
              <w:jc w:val="both"/>
              <w:rPr>
                <w:b/>
              </w:rPr>
            </w:pPr>
            <w:r>
              <w:rPr>
                <w:b/>
              </w:rPr>
              <w:t>Content:</w:t>
            </w:r>
          </w:p>
          <w:p w:rsidR="00AB5E67" w:rsidRDefault="00AB5E67" w:rsidP="006665F8">
            <w:pPr>
              <w:tabs>
                <w:tab w:val="left" w:pos="3480"/>
              </w:tabs>
              <w:jc w:val="both"/>
            </w:pPr>
            <w:r>
              <w:t>Students will:</w:t>
            </w:r>
          </w:p>
          <w:p w:rsidR="00AB5E67" w:rsidRDefault="00AB5E67" w:rsidP="006665F8">
            <w:pPr>
              <w:tabs>
                <w:tab w:val="left" w:pos="3480"/>
              </w:tabs>
              <w:jc w:val="both"/>
            </w:pPr>
            <w:r>
              <w:t>*access the portal</w:t>
            </w:r>
          </w:p>
          <w:p w:rsidR="00AB5E67" w:rsidRDefault="00AB5E67" w:rsidP="006665F8">
            <w:pPr>
              <w:tabs>
                <w:tab w:val="left" w:pos="3480"/>
              </w:tabs>
              <w:jc w:val="both"/>
            </w:pPr>
            <w:r>
              <w:t xml:space="preserve">*open a message </w:t>
            </w:r>
          </w:p>
          <w:p w:rsidR="00AB5E67" w:rsidRDefault="00AB5E67" w:rsidP="006665F8">
            <w:pPr>
              <w:tabs>
                <w:tab w:val="left" w:pos="3480"/>
              </w:tabs>
              <w:jc w:val="both"/>
            </w:pPr>
            <w:r>
              <w:t>*click a link in the message</w:t>
            </w:r>
          </w:p>
          <w:p w:rsidR="00AB5E67" w:rsidRDefault="00AB5E67" w:rsidP="006665F8">
            <w:pPr>
              <w:tabs>
                <w:tab w:val="left" w:pos="3480"/>
              </w:tabs>
              <w:jc w:val="both"/>
            </w:pPr>
            <w:r>
              <w:t>*complete and submit an online test (google docs) to gauge understanding of content presented</w:t>
            </w:r>
          </w:p>
          <w:p w:rsidR="00AB5E67" w:rsidRDefault="00AB5E67" w:rsidP="006665F8">
            <w:pPr>
              <w:tabs>
                <w:tab w:val="left" w:pos="3480"/>
              </w:tabs>
              <w:jc w:val="both"/>
              <w:rPr>
                <w:b/>
              </w:rPr>
            </w:pPr>
            <w:r w:rsidRPr="00AB5E67">
              <w:rPr>
                <w:b/>
              </w:rPr>
              <w:t>Skills:</w:t>
            </w:r>
          </w:p>
          <w:p w:rsidR="00AB5E67" w:rsidRPr="00AB5E67" w:rsidRDefault="00AB5E67" w:rsidP="006665F8">
            <w:pPr>
              <w:tabs>
                <w:tab w:val="left" w:pos="3480"/>
              </w:tabs>
              <w:jc w:val="both"/>
            </w:pPr>
            <w:r>
              <w:t xml:space="preserve">Each PowerPoint will be scored against a </w:t>
            </w:r>
            <w:r w:rsidR="00D1309E">
              <w:t xml:space="preserve">skills </w:t>
            </w:r>
            <w:r>
              <w:t>checklist</w:t>
            </w:r>
          </w:p>
          <w:p w:rsidR="007F05A2" w:rsidRDefault="007F05A2" w:rsidP="006665F8">
            <w:pPr>
              <w:tabs>
                <w:tab w:val="left" w:pos="3480"/>
              </w:tabs>
              <w:jc w:val="both"/>
            </w:pPr>
          </w:p>
        </w:tc>
      </w:tr>
      <w:tr w:rsidR="007F05A2" w:rsidTr="00630BBE">
        <w:tc>
          <w:tcPr>
            <w:tcW w:w="7807" w:type="dxa"/>
          </w:tcPr>
          <w:p w:rsidR="007F05A2" w:rsidRDefault="007F05A2" w:rsidP="006665F8">
            <w:pPr>
              <w:tabs>
                <w:tab w:val="left" w:pos="3480"/>
              </w:tabs>
              <w:jc w:val="both"/>
              <w:rPr>
                <w:b/>
              </w:rPr>
            </w:pPr>
            <w:r w:rsidRPr="003C4002">
              <w:rPr>
                <w:b/>
              </w:rPr>
              <w:t>Introduction:</w:t>
            </w:r>
          </w:p>
          <w:p w:rsidR="007F05A2" w:rsidRDefault="007F05A2" w:rsidP="006665F8">
            <w:pPr>
              <w:tabs>
                <w:tab w:val="left" w:pos="3480"/>
              </w:tabs>
              <w:jc w:val="both"/>
            </w:pPr>
            <w:r>
              <w:t>*</w:t>
            </w:r>
            <w:r w:rsidR="00114F6C">
              <w:t>Define the key vocabulary term ‘community’</w:t>
            </w:r>
          </w:p>
          <w:p w:rsidR="00114F6C" w:rsidRDefault="00114F6C" w:rsidP="006665F8">
            <w:pPr>
              <w:tabs>
                <w:tab w:val="left" w:pos="3480"/>
              </w:tabs>
              <w:jc w:val="both"/>
            </w:pPr>
            <w:r>
              <w:t>*Ask-</w:t>
            </w:r>
            <w:r w:rsidRPr="00E8413B">
              <w:rPr>
                <w:b/>
              </w:rPr>
              <w:t>What are some communities that you are a part of?</w:t>
            </w:r>
          </w:p>
          <w:p w:rsidR="00114F6C" w:rsidRDefault="00114F6C" w:rsidP="006665F8">
            <w:pPr>
              <w:tabs>
                <w:tab w:val="left" w:pos="3480"/>
              </w:tabs>
              <w:jc w:val="both"/>
            </w:pPr>
            <w:r>
              <w:t>*Discuss how your class also constitutes a community</w:t>
            </w:r>
          </w:p>
          <w:p w:rsidR="00114F6C" w:rsidRDefault="00114F6C" w:rsidP="006665F8">
            <w:pPr>
              <w:tabs>
                <w:tab w:val="left" w:pos="3480"/>
              </w:tabs>
              <w:jc w:val="both"/>
            </w:pPr>
            <w:r>
              <w:t>*Invite students to explain the key vocabulary term ‘expectation’, discuss then share the definition</w:t>
            </w:r>
          </w:p>
          <w:p w:rsidR="00114F6C" w:rsidRDefault="00114F6C" w:rsidP="006665F8">
            <w:pPr>
              <w:tabs>
                <w:tab w:val="left" w:pos="3480"/>
              </w:tabs>
              <w:jc w:val="both"/>
              <w:rPr>
                <w:b/>
              </w:rPr>
            </w:pPr>
            <w:r>
              <w:t>*Ask-</w:t>
            </w:r>
            <w:r w:rsidR="00E8413B" w:rsidRPr="008B5BCE">
              <w:rPr>
                <w:b/>
              </w:rPr>
              <w:t>What</w:t>
            </w:r>
            <w:r w:rsidR="008B5BCE" w:rsidRPr="008B5BCE">
              <w:rPr>
                <w:b/>
              </w:rPr>
              <w:t xml:space="preserve"> expectations do we have for being a part of a classroom community?</w:t>
            </w:r>
          </w:p>
          <w:p w:rsidR="008B5BCE" w:rsidRDefault="008B5BCE" w:rsidP="006665F8">
            <w:pPr>
              <w:tabs>
                <w:tab w:val="left" w:pos="3480"/>
              </w:tabs>
              <w:jc w:val="both"/>
              <w:rPr>
                <w:b/>
              </w:rPr>
            </w:pPr>
            <w:r>
              <w:t xml:space="preserve">           </w:t>
            </w:r>
            <w:r w:rsidRPr="008B5BCE">
              <w:rPr>
                <w:b/>
              </w:rPr>
              <w:t>Why do we want our communities to have these kinds of expectations?</w:t>
            </w:r>
          </w:p>
          <w:p w:rsidR="008B5BCE" w:rsidRPr="008B5BCE" w:rsidRDefault="008B5BCE" w:rsidP="006665F8">
            <w:pPr>
              <w:tabs>
                <w:tab w:val="left" w:pos="3480"/>
              </w:tabs>
              <w:jc w:val="both"/>
            </w:pPr>
            <w:r>
              <w:t>*Discuss how participants in a community (</w:t>
            </w:r>
            <w:proofErr w:type="spellStart"/>
            <w:r>
              <w:t>eg</w:t>
            </w:r>
            <w:proofErr w:type="spellEnd"/>
            <w:r>
              <w:t>: your class) ought to agree on what’s appropriate and what’s expected to create a safe space (a shared set of norms and expectations) related to digital citizenship. In doing so, they will help build and maintain a culture of digital citizenship for online communities.</w:t>
            </w:r>
          </w:p>
        </w:tc>
        <w:tc>
          <w:tcPr>
            <w:tcW w:w="7807" w:type="dxa"/>
            <w:vMerge/>
          </w:tcPr>
          <w:p w:rsidR="007F05A2" w:rsidRDefault="007F05A2" w:rsidP="006665F8">
            <w:pPr>
              <w:tabs>
                <w:tab w:val="left" w:pos="3480"/>
              </w:tabs>
              <w:jc w:val="both"/>
            </w:pPr>
          </w:p>
        </w:tc>
      </w:tr>
      <w:tr w:rsidR="007F05A2" w:rsidTr="00630BBE">
        <w:tc>
          <w:tcPr>
            <w:tcW w:w="7807" w:type="dxa"/>
          </w:tcPr>
          <w:p w:rsidR="007F05A2" w:rsidRDefault="00A32CA9" w:rsidP="00545249">
            <w:pPr>
              <w:tabs>
                <w:tab w:val="left" w:pos="3480"/>
              </w:tabs>
              <w:jc w:val="both"/>
              <w:rPr>
                <w:b/>
              </w:rPr>
            </w:pPr>
            <w:r>
              <w:rPr>
                <w:b/>
              </w:rPr>
              <w:t>Expectations Brainstorm:</w:t>
            </w:r>
          </w:p>
          <w:p w:rsidR="00A32CA9" w:rsidRDefault="00A32CA9" w:rsidP="00545249">
            <w:pPr>
              <w:tabs>
                <w:tab w:val="left" w:pos="3480"/>
              </w:tabs>
              <w:jc w:val="both"/>
              <w:rPr>
                <w:b/>
              </w:rPr>
            </w:pPr>
            <w:r>
              <w:t>*Ask-</w:t>
            </w:r>
            <w:r>
              <w:rPr>
                <w:b/>
              </w:rPr>
              <w:t>Are you part of any online communities? What kinds are you a part of?</w:t>
            </w:r>
          </w:p>
          <w:p w:rsidR="00A32CA9" w:rsidRDefault="00A32CA9" w:rsidP="00545249">
            <w:pPr>
              <w:tabs>
                <w:tab w:val="left" w:pos="3480"/>
              </w:tabs>
              <w:jc w:val="both"/>
              <w:rPr>
                <w:b/>
              </w:rPr>
            </w:pPr>
            <w:r>
              <w:rPr>
                <w:b/>
              </w:rPr>
              <w:lastRenderedPageBreak/>
              <w:t xml:space="preserve">           How are online communities different than offline communities? How are        they similar?</w:t>
            </w:r>
          </w:p>
          <w:p w:rsidR="00A32CA9" w:rsidRDefault="00A32CA9" w:rsidP="00545249">
            <w:pPr>
              <w:tabs>
                <w:tab w:val="left" w:pos="3480"/>
              </w:tabs>
              <w:jc w:val="both"/>
              <w:rPr>
                <w:b/>
              </w:rPr>
            </w:pPr>
            <w:r>
              <w:rPr>
                <w:b/>
              </w:rPr>
              <w:t xml:space="preserve">           What are some examples of how you can be a good member of one of these communities?</w:t>
            </w:r>
          </w:p>
          <w:p w:rsidR="00912BB1" w:rsidRDefault="00912BB1" w:rsidP="00545249">
            <w:pPr>
              <w:tabs>
                <w:tab w:val="left" w:pos="3480"/>
              </w:tabs>
              <w:jc w:val="both"/>
            </w:pPr>
            <w:r>
              <w:t>*Define the key vocabulary term ‘digital citizen’</w:t>
            </w:r>
          </w:p>
          <w:p w:rsidR="00912BB1" w:rsidRDefault="00912BB1" w:rsidP="00545249">
            <w:pPr>
              <w:tabs>
                <w:tab w:val="left" w:pos="3480"/>
              </w:tabs>
              <w:jc w:val="both"/>
            </w:pPr>
            <w:r>
              <w:t>*Explain that as members of online communities, your class is going to outline the kinds of expectations you all have for being a good digital citizen</w:t>
            </w:r>
          </w:p>
          <w:p w:rsidR="00912BB1" w:rsidRDefault="00912BB1" w:rsidP="00545249">
            <w:pPr>
              <w:tabs>
                <w:tab w:val="left" w:pos="3480"/>
              </w:tabs>
              <w:jc w:val="both"/>
            </w:pPr>
            <w:r>
              <w:t>*Divide the class into small groups of two or three students</w:t>
            </w:r>
          </w:p>
          <w:p w:rsidR="00912BB1" w:rsidRPr="00912BB1" w:rsidRDefault="00912BB1" w:rsidP="00545249">
            <w:pPr>
              <w:tabs>
                <w:tab w:val="left" w:pos="3480"/>
              </w:tabs>
              <w:jc w:val="both"/>
            </w:pPr>
            <w:r>
              <w:t>*Instruct students to brainstorm for five minutes in their small groups about additional expectations that they feel are important for an online community. Have each individual student fill in the empty box on their mind map in their PowerPoint.</w:t>
            </w:r>
          </w:p>
        </w:tc>
        <w:tc>
          <w:tcPr>
            <w:tcW w:w="7807" w:type="dxa"/>
            <w:vMerge/>
          </w:tcPr>
          <w:p w:rsidR="007F05A2" w:rsidRDefault="007F05A2" w:rsidP="006665F8">
            <w:pPr>
              <w:tabs>
                <w:tab w:val="left" w:pos="3480"/>
              </w:tabs>
              <w:jc w:val="both"/>
            </w:pPr>
          </w:p>
        </w:tc>
      </w:tr>
      <w:tr w:rsidR="007F05A2" w:rsidTr="00630BBE">
        <w:tc>
          <w:tcPr>
            <w:tcW w:w="7807" w:type="dxa"/>
          </w:tcPr>
          <w:p w:rsidR="00912BB1" w:rsidRDefault="00912BB1" w:rsidP="006665F8">
            <w:pPr>
              <w:tabs>
                <w:tab w:val="left" w:pos="3480"/>
              </w:tabs>
              <w:jc w:val="both"/>
              <w:rPr>
                <w:b/>
              </w:rPr>
            </w:pPr>
            <w:r w:rsidRPr="00912BB1">
              <w:rPr>
                <w:b/>
              </w:rPr>
              <w:lastRenderedPageBreak/>
              <w:t>Classroom Collaboration:</w:t>
            </w:r>
          </w:p>
          <w:p w:rsidR="00D1133D" w:rsidRDefault="00D1133D" w:rsidP="006665F8">
            <w:pPr>
              <w:tabs>
                <w:tab w:val="left" w:pos="3480"/>
              </w:tabs>
              <w:jc w:val="both"/>
            </w:pPr>
            <w:r>
              <w:t>*Define the key vocabulary word ‘motto’</w:t>
            </w:r>
          </w:p>
          <w:p w:rsidR="00D1133D" w:rsidRDefault="00D1133D" w:rsidP="006665F8">
            <w:pPr>
              <w:tabs>
                <w:tab w:val="left" w:pos="3480"/>
              </w:tabs>
              <w:jc w:val="both"/>
            </w:pPr>
            <w:r>
              <w:t xml:space="preserve">*Instruct the students to break into their small groups again to spend five minutes </w:t>
            </w:r>
            <w:proofErr w:type="gramStart"/>
            <w:r>
              <w:t>brainstorming  a</w:t>
            </w:r>
            <w:proofErr w:type="gramEnd"/>
            <w:r>
              <w:t xml:space="preserve"> motto for each student in the group.</w:t>
            </w:r>
          </w:p>
          <w:p w:rsidR="00D1133D" w:rsidRDefault="00D1133D" w:rsidP="006665F8">
            <w:pPr>
              <w:tabs>
                <w:tab w:val="left" w:pos="3480"/>
              </w:tabs>
              <w:jc w:val="both"/>
            </w:pPr>
            <w:r>
              <w:t>*Share examples of popular mottos/slogans, such as Nike’s ‘Just do it’, Subway’s ‘Eat fresh’ and Apple’s ‘Think different’</w:t>
            </w:r>
          </w:p>
          <w:p w:rsidR="00D1133D" w:rsidRDefault="00D1133D" w:rsidP="006665F8">
            <w:pPr>
              <w:tabs>
                <w:tab w:val="left" w:pos="3480"/>
              </w:tabs>
              <w:jc w:val="both"/>
            </w:pPr>
            <w:r>
              <w:t>*Reassemble and share the ideas brainstormed</w:t>
            </w:r>
          </w:p>
          <w:p w:rsidR="007F05A2" w:rsidRPr="00D1133D" w:rsidRDefault="00D1133D" w:rsidP="006665F8">
            <w:pPr>
              <w:tabs>
                <w:tab w:val="left" w:pos="3480"/>
              </w:tabs>
              <w:jc w:val="both"/>
            </w:pPr>
            <w:r>
              <w:t xml:space="preserve">*Return to individual PowerPoint and word process a preferred motto </w:t>
            </w:r>
            <w:r w:rsidR="007F05A2" w:rsidRPr="00912BB1">
              <w:rPr>
                <w:b/>
              </w:rPr>
              <w:t xml:space="preserve"> </w:t>
            </w:r>
          </w:p>
        </w:tc>
        <w:tc>
          <w:tcPr>
            <w:tcW w:w="7807" w:type="dxa"/>
            <w:vMerge/>
          </w:tcPr>
          <w:p w:rsidR="007F05A2" w:rsidRDefault="007F05A2" w:rsidP="006665F8">
            <w:pPr>
              <w:tabs>
                <w:tab w:val="left" w:pos="3480"/>
              </w:tabs>
              <w:jc w:val="both"/>
            </w:pPr>
          </w:p>
        </w:tc>
      </w:tr>
      <w:tr w:rsidR="007F05A2" w:rsidTr="00630BBE">
        <w:tc>
          <w:tcPr>
            <w:tcW w:w="7807" w:type="dxa"/>
          </w:tcPr>
          <w:p w:rsidR="007F05A2" w:rsidRDefault="007F05A2" w:rsidP="006665F8">
            <w:pPr>
              <w:tabs>
                <w:tab w:val="left" w:pos="3480"/>
              </w:tabs>
              <w:jc w:val="both"/>
              <w:rPr>
                <w:b/>
              </w:rPr>
            </w:pPr>
            <w:r w:rsidRPr="00ED3088">
              <w:rPr>
                <w:b/>
              </w:rPr>
              <w:t>Closure:</w:t>
            </w:r>
          </w:p>
          <w:p w:rsidR="007F05A2" w:rsidRDefault="007F05A2" w:rsidP="006665F8">
            <w:pPr>
              <w:tabs>
                <w:tab w:val="left" w:pos="3480"/>
              </w:tabs>
              <w:jc w:val="both"/>
            </w:pPr>
            <w:r>
              <w:t>*Ask</w:t>
            </w:r>
          </w:p>
          <w:p w:rsidR="007F05A2" w:rsidRDefault="00D1133D" w:rsidP="00ED3088">
            <w:pPr>
              <w:pStyle w:val="ListParagraph"/>
              <w:numPr>
                <w:ilvl w:val="0"/>
                <w:numId w:val="3"/>
              </w:numPr>
              <w:tabs>
                <w:tab w:val="left" w:pos="3480"/>
              </w:tabs>
              <w:jc w:val="both"/>
            </w:pPr>
            <w:r>
              <w:t>What is a pledge?</w:t>
            </w:r>
          </w:p>
          <w:p w:rsidR="007F05A2" w:rsidRDefault="00D1133D" w:rsidP="00ED3088">
            <w:pPr>
              <w:pStyle w:val="ListParagraph"/>
              <w:numPr>
                <w:ilvl w:val="0"/>
                <w:numId w:val="3"/>
              </w:numPr>
              <w:tabs>
                <w:tab w:val="left" w:pos="3480"/>
              </w:tabs>
              <w:jc w:val="both"/>
            </w:pPr>
            <w:r>
              <w:t>What are you agreeing to when promise to follow your chosen motto?</w:t>
            </w:r>
          </w:p>
          <w:p w:rsidR="007F05A2" w:rsidRPr="00ED3088" w:rsidRDefault="00D1133D" w:rsidP="00ED3088">
            <w:pPr>
              <w:pStyle w:val="ListParagraph"/>
              <w:numPr>
                <w:ilvl w:val="0"/>
                <w:numId w:val="3"/>
              </w:numPr>
              <w:tabs>
                <w:tab w:val="left" w:pos="3480"/>
              </w:tabs>
              <w:jc w:val="both"/>
            </w:pPr>
            <w:r>
              <w:t>Why is your motto meaningful to you?</w:t>
            </w:r>
          </w:p>
        </w:tc>
        <w:tc>
          <w:tcPr>
            <w:tcW w:w="7807" w:type="dxa"/>
            <w:vMerge/>
          </w:tcPr>
          <w:p w:rsidR="007F05A2" w:rsidRDefault="007F05A2" w:rsidP="006665F8">
            <w:pPr>
              <w:tabs>
                <w:tab w:val="left" w:pos="3480"/>
              </w:tabs>
              <w:jc w:val="both"/>
            </w:pPr>
          </w:p>
        </w:tc>
      </w:tr>
    </w:tbl>
    <w:p w:rsidR="00630BBE" w:rsidRPr="006665F8" w:rsidRDefault="00630BBE" w:rsidP="006665F8">
      <w:pPr>
        <w:tabs>
          <w:tab w:val="left" w:pos="3480"/>
        </w:tabs>
        <w:jc w:val="both"/>
      </w:pPr>
    </w:p>
    <w:sectPr w:rsidR="00630BBE" w:rsidRPr="006665F8" w:rsidSect="002D67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15559"/>
    <w:multiLevelType w:val="hybridMultilevel"/>
    <w:tmpl w:val="1108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1F6CEB"/>
    <w:multiLevelType w:val="hybridMultilevel"/>
    <w:tmpl w:val="63AE9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DD77E41"/>
    <w:multiLevelType w:val="hybridMultilevel"/>
    <w:tmpl w:val="C8B69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47"/>
    <w:rsid w:val="00026C34"/>
    <w:rsid w:val="0003326A"/>
    <w:rsid w:val="00080166"/>
    <w:rsid w:val="000A4BAF"/>
    <w:rsid w:val="000E3D0D"/>
    <w:rsid w:val="00100BBF"/>
    <w:rsid w:val="00105D90"/>
    <w:rsid w:val="00114F6C"/>
    <w:rsid w:val="00123939"/>
    <w:rsid w:val="00164790"/>
    <w:rsid w:val="001D036F"/>
    <w:rsid w:val="00223CDE"/>
    <w:rsid w:val="002D6747"/>
    <w:rsid w:val="002F5F06"/>
    <w:rsid w:val="003170F3"/>
    <w:rsid w:val="0035477A"/>
    <w:rsid w:val="00393C3F"/>
    <w:rsid w:val="003C4002"/>
    <w:rsid w:val="0047713F"/>
    <w:rsid w:val="004E644D"/>
    <w:rsid w:val="005073B5"/>
    <w:rsid w:val="00545249"/>
    <w:rsid w:val="005674F6"/>
    <w:rsid w:val="00592E93"/>
    <w:rsid w:val="00606C4E"/>
    <w:rsid w:val="00630BBE"/>
    <w:rsid w:val="006665F8"/>
    <w:rsid w:val="006D17E3"/>
    <w:rsid w:val="006E328D"/>
    <w:rsid w:val="00716E5B"/>
    <w:rsid w:val="0072335E"/>
    <w:rsid w:val="007F05A2"/>
    <w:rsid w:val="0083034E"/>
    <w:rsid w:val="0083219D"/>
    <w:rsid w:val="008B5BCE"/>
    <w:rsid w:val="00912BB1"/>
    <w:rsid w:val="00915C76"/>
    <w:rsid w:val="00A32CA9"/>
    <w:rsid w:val="00AB073F"/>
    <w:rsid w:val="00AB5E67"/>
    <w:rsid w:val="00AD23A1"/>
    <w:rsid w:val="00AF089C"/>
    <w:rsid w:val="00AF6092"/>
    <w:rsid w:val="00B16955"/>
    <w:rsid w:val="00B441CC"/>
    <w:rsid w:val="00B46ACC"/>
    <w:rsid w:val="00BF1E5E"/>
    <w:rsid w:val="00C8489A"/>
    <w:rsid w:val="00C908F1"/>
    <w:rsid w:val="00D1133D"/>
    <w:rsid w:val="00D11ECB"/>
    <w:rsid w:val="00D1309E"/>
    <w:rsid w:val="00E8413B"/>
    <w:rsid w:val="00EC0A86"/>
    <w:rsid w:val="00ED3088"/>
    <w:rsid w:val="00EF3C27"/>
    <w:rsid w:val="00F2492F"/>
    <w:rsid w:val="00FA0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47"/>
    <w:rPr>
      <w:rFonts w:ascii="Tahoma" w:hAnsi="Tahoma" w:cs="Tahoma"/>
      <w:sz w:val="16"/>
      <w:szCs w:val="16"/>
    </w:rPr>
  </w:style>
  <w:style w:type="table" w:styleId="TableGrid">
    <w:name w:val="Table Grid"/>
    <w:basedOn w:val="TableNormal"/>
    <w:uiPriority w:val="59"/>
    <w:rsid w:val="0066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47"/>
    <w:rPr>
      <w:rFonts w:ascii="Tahoma" w:hAnsi="Tahoma" w:cs="Tahoma"/>
      <w:sz w:val="16"/>
      <w:szCs w:val="16"/>
    </w:rPr>
  </w:style>
  <w:style w:type="table" w:styleId="TableGrid">
    <w:name w:val="Table Grid"/>
    <w:basedOn w:val="TableNormal"/>
    <w:uiPriority w:val="59"/>
    <w:rsid w:val="0066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Kazez</cp:lastModifiedBy>
  <cp:revision>2</cp:revision>
  <dcterms:created xsi:type="dcterms:W3CDTF">2015-03-10T11:26:00Z</dcterms:created>
  <dcterms:modified xsi:type="dcterms:W3CDTF">2015-03-10T11:26:00Z</dcterms:modified>
</cp:coreProperties>
</file>