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65F8" w:rsidRDefault="002D6747" w:rsidP="002D6747">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posOffset>-314325</wp:posOffset>
                </wp:positionH>
                <wp:positionV relativeFrom="paragraph">
                  <wp:posOffset>-47625</wp:posOffset>
                </wp:positionV>
                <wp:extent cx="2028825" cy="371475"/>
                <wp:effectExtent l="57150" t="57150" r="66675" b="666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71475"/>
                        </a:xfrm>
                        <a:prstGeom prst="rect">
                          <a:avLst/>
                        </a:prstGeom>
                        <a:solidFill>
                          <a:schemeClr val="accent2">
                            <a:lumMod val="60000"/>
                            <a:lumOff val="40000"/>
                          </a:schemeClr>
                        </a:solidFill>
                        <a:ln w="28575">
                          <a:solidFill>
                            <a:schemeClr val="accent2">
                              <a:lumMod val="75000"/>
                            </a:schemeClr>
                          </a:solidFill>
                          <a:miter lim="800000"/>
                          <a:headEnd/>
                          <a:tailEnd/>
                        </a:ln>
                        <a:scene3d>
                          <a:camera prst="orthographicFront"/>
                          <a:lightRig rig="threePt" dir="t"/>
                        </a:scene3d>
                        <a:sp3d>
                          <a:bevelT/>
                        </a:sp3d>
                      </wps:spPr>
                      <wps:txbx>
                        <w:txbxContent>
                          <w:p w:rsidR="002D6747" w:rsidRPr="002D6747" w:rsidRDefault="0065380A">
                            <w:pPr>
                              <w:rPr>
                                <w:b/>
                                <w:sz w:val="28"/>
                                <w:szCs w:val="28"/>
                              </w:rPr>
                            </w:pPr>
                            <w:r>
                              <w:rPr>
                                <w:b/>
                                <w:sz w:val="28"/>
                                <w:szCs w:val="28"/>
                              </w:rPr>
                              <w:t>Term 1: Stage 3: Year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3.75pt;width:15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" fillcolor="#d99594 [1941]" strokecolor="#943634 [2405]" strokeweight="2.25pt">
                <v:textbox>
                  <w:txbxContent>
                    <w:p w:rsidR="002D6747" w:rsidRPr="002D6747" w:rsidRDefault="0065380A">
                      <w:pPr>
                        <w:rPr>
                          <w:b/>
                          <w:sz w:val="28"/>
                          <w:szCs w:val="28"/>
                        </w:rPr>
                      </w:pPr>
                      <w:r>
                        <w:rPr>
                          <w:b/>
                          <w:sz w:val="28"/>
                          <w:szCs w:val="28"/>
                        </w:rPr>
                        <w:t>Term 1: Stage 3: Year 5</w:t>
                      </w:r>
                    </w:p>
                  </w:txbxContent>
                </v:textbox>
              </v:shape>
            </w:pict>
          </mc:Fallback>
        </mc:AlternateContent>
      </w:r>
    </w:p>
    <w:p w:rsidR="006D17E3" w:rsidRDefault="006665F8" w:rsidP="006665F8">
      <w:pPr>
        <w:tabs>
          <w:tab w:val="left" w:pos="3480"/>
        </w:tabs>
      </w:pPr>
      <w:r>
        <w:tab/>
      </w:r>
    </w:p>
    <w:tbl>
      <w:tblPr>
        <w:tblStyle w:val="TableGrid"/>
        <w:tblW w:w="0" w:type="auto"/>
        <w:jc w:val="center"/>
        <w:tblLook w:val="04A0" w:firstRow="1" w:lastRow="0" w:firstColumn="1" w:lastColumn="0" w:noHBand="0" w:noVBand="1"/>
      </w:tblPr>
      <w:tblGrid>
        <w:gridCol w:w="5046"/>
        <w:gridCol w:w="5046"/>
        <w:gridCol w:w="5046"/>
      </w:tblGrid>
      <w:tr w:rsidR="005073B5" w:rsidTr="0065380A">
        <w:trPr>
          <w:trHeight w:val="567"/>
          <w:jc w:val="center"/>
        </w:trPr>
        <w:tc>
          <w:tcPr>
            <w:tcW w:w="5046" w:type="dxa"/>
            <w:tcBorders>
              <w:top w:val="double" w:sz="12" w:space="0" w:color="943634" w:themeColor="accent2" w:themeShade="BF"/>
              <w:left w:val="double" w:sz="12" w:space="0" w:color="943634" w:themeColor="accent2" w:themeShade="BF"/>
              <w:bottom w:val="double" w:sz="12" w:space="0" w:color="943634" w:themeColor="accent2" w:themeShade="BF"/>
              <w:right w:val="double" w:sz="12" w:space="0" w:color="943634" w:themeColor="accent2" w:themeShade="BF"/>
            </w:tcBorders>
            <w:shd w:val="clear" w:color="auto" w:fill="D99594" w:themeFill="accent2" w:themeFillTint="99"/>
            <w:vAlign w:val="center"/>
          </w:tcPr>
          <w:p w:rsidR="005073B5" w:rsidRPr="00BF1E5E" w:rsidRDefault="005073B5" w:rsidP="0003326A">
            <w:pPr>
              <w:tabs>
                <w:tab w:val="left" w:pos="3480"/>
              </w:tabs>
              <w:jc w:val="center"/>
              <w:rPr>
                <w:b/>
              </w:rPr>
            </w:pPr>
            <w:r w:rsidRPr="00BF1E5E">
              <w:rPr>
                <w:b/>
              </w:rPr>
              <w:t>NSW Syllabus for t</w:t>
            </w:r>
            <w:r w:rsidR="0065380A">
              <w:rPr>
                <w:b/>
              </w:rPr>
              <w:t>he Australian Curriculum-Stage 3</w:t>
            </w:r>
          </w:p>
        </w:tc>
        <w:tc>
          <w:tcPr>
            <w:tcW w:w="5046" w:type="dxa"/>
            <w:tcBorders>
              <w:top w:val="double" w:sz="12" w:space="0" w:color="943634" w:themeColor="accent2" w:themeShade="BF"/>
              <w:left w:val="double" w:sz="12" w:space="0" w:color="943634" w:themeColor="accent2" w:themeShade="BF"/>
              <w:bottom w:val="double" w:sz="12" w:space="0" w:color="943634" w:themeColor="accent2" w:themeShade="BF"/>
              <w:right w:val="double" w:sz="12" w:space="0" w:color="943634" w:themeColor="accent2" w:themeShade="BF"/>
            </w:tcBorders>
            <w:shd w:val="clear" w:color="auto" w:fill="D99594" w:themeFill="accent2" w:themeFillTint="99"/>
            <w:vAlign w:val="center"/>
          </w:tcPr>
          <w:p w:rsidR="005073B5" w:rsidRPr="00BF1E5E" w:rsidRDefault="005073B5" w:rsidP="0003326A">
            <w:pPr>
              <w:tabs>
                <w:tab w:val="left" w:pos="3480"/>
              </w:tabs>
              <w:jc w:val="center"/>
              <w:rPr>
                <w:b/>
              </w:rPr>
            </w:pPr>
            <w:r w:rsidRPr="00BF1E5E">
              <w:rPr>
                <w:b/>
              </w:rPr>
              <w:t>Objective</w:t>
            </w:r>
          </w:p>
        </w:tc>
        <w:tc>
          <w:tcPr>
            <w:tcW w:w="5046" w:type="dxa"/>
            <w:tcBorders>
              <w:top w:val="double" w:sz="12" w:space="0" w:color="943634" w:themeColor="accent2" w:themeShade="BF"/>
              <w:left w:val="double" w:sz="12" w:space="0" w:color="943634" w:themeColor="accent2" w:themeShade="BF"/>
              <w:bottom w:val="double" w:sz="12" w:space="0" w:color="943634" w:themeColor="accent2" w:themeShade="BF"/>
              <w:right w:val="double" w:sz="12" w:space="0" w:color="943634" w:themeColor="accent2" w:themeShade="BF"/>
            </w:tcBorders>
            <w:shd w:val="clear" w:color="auto" w:fill="D99594" w:themeFill="accent2" w:themeFillTint="99"/>
            <w:vAlign w:val="center"/>
          </w:tcPr>
          <w:p w:rsidR="005073B5" w:rsidRPr="00BF1E5E" w:rsidRDefault="00BF1E5E" w:rsidP="0003326A">
            <w:pPr>
              <w:tabs>
                <w:tab w:val="left" w:pos="3480"/>
              </w:tabs>
              <w:jc w:val="center"/>
              <w:rPr>
                <w:b/>
              </w:rPr>
            </w:pPr>
            <w:r w:rsidRPr="00BF1E5E">
              <w:rPr>
                <w:b/>
              </w:rPr>
              <w:t>ICT Capability Learning Continuum</w:t>
            </w:r>
            <w:r w:rsidR="0065380A">
              <w:rPr>
                <w:b/>
              </w:rPr>
              <w:t>-Level 4</w:t>
            </w:r>
          </w:p>
        </w:tc>
      </w:tr>
      <w:tr w:rsidR="005073B5" w:rsidTr="00D3348A">
        <w:trPr>
          <w:jc w:val="center"/>
        </w:trPr>
        <w:tc>
          <w:tcPr>
            <w:tcW w:w="5046" w:type="dxa"/>
            <w:tcBorders>
              <w:top w:val="double" w:sz="12" w:space="0" w:color="943634" w:themeColor="accent2" w:themeShade="BF"/>
            </w:tcBorders>
            <w:shd w:val="clear" w:color="auto" w:fill="FFFFFF" w:themeFill="background1"/>
          </w:tcPr>
          <w:p w:rsidR="005073B5" w:rsidRPr="00ED69EE" w:rsidRDefault="00ED69EE" w:rsidP="0003326A">
            <w:pPr>
              <w:rPr>
                <w:rFonts w:cs="Arial"/>
                <w:sz w:val="18"/>
                <w:szCs w:val="18"/>
              </w:rPr>
            </w:pPr>
            <w:r w:rsidRPr="00ED69EE">
              <w:rPr>
                <w:rFonts w:cs="Arial"/>
                <w:sz w:val="18"/>
                <w:szCs w:val="18"/>
              </w:rPr>
              <w:t>Recognise and discuss issues related to the responsible use of digital communication</w:t>
            </w:r>
          </w:p>
        </w:tc>
        <w:tc>
          <w:tcPr>
            <w:tcW w:w="5046" w:type="dxa"/>
            <w:tcBorders>
              <w:top w:val="double" w:sz="12" w:space="0" w:color="943634" w:themeColor="accent2" w:themeShade="BF"/>
            </w:tcBorders>
            <w:vAlign w:val="center"/>
          </w:tcPr>
          <w:p w:rsidR="005073B5" w:rsidRPr="00716E5B" w:rsidRDefault="00ED69EE" w:rsidP="00105D90">
            <w:pPr>
              <w:tabs>
                <w:tab w:val="left" w:pos="3480"/>
              </w:tabs>
              <w:jc w:val="center"/>
              <w:rPr>
                <w:sz w:val="18"/>
                <w:szCs w:val="18"/>
              </w:rPr>
            </w:pPr>
            <w:r>
              <w:rPr>
                <w:sz w:val="18"/>
                <w:szCs w:val="18"/>
              </w:rPr>
              <w:t xml:space="preserve">Writing &amp; representing </w:t>
            </w:r>
          </w:p>
        </w:tc>
        <w:tc>
          <w:tcPr>
            <w:tcW w:w="5046" w:type="dxa"/>
            <w:tcBorders>
              <w:top w:val="double" w:sz="12" w:space="0" w:color="943634" w:themeColor="accent2" w:themeShade="BF"/>
            </w:tcBorders>
            <w:vAlign w:val="center"/>
          </w:tcPr>
          <w:p w:rsidR="005073B5" w:rsidRPr="00716E5B" w:rsidRDefault="005073B5" w:rsidP="00D11ECB">
            <w:pPr>
              <w:tabs>
                <w:tab w:val="left" w:pos="3480"/>
              </w:tabs>
              <w:rPr>
                <w:b/>
                <w:sz w:val="18"/>
                <w:szCs w:val="18"/>
              </w:rPr>
            </w:pPr>
            <w:r w:rsidRPr="00716E5B">
              <w:rPr>
                <w:b/>
                <w:sz w:val="18"/>
                <w:szCs w:val="18"/>
              </w:rPr>
              <w:t xml:space="preserve">Ethics &amp; </w:t>
            </w:r>
            <w:proofErr w:type="spellStart"/>
            <w:r w:rsidRPr="00716E5B">
              <w:rPr>
                <w:b/>
                <w:sz w:val="18"/>
                <w:szCs w:val="18"/>
              </w:rPr>
              <w:t>Cybersafety</w:t>
            </w:r>
            <w:proofErr w:type="spellEnd"/>
          </w:p>
          <w:p w:rsidR="005073B5" w:rsidRPr="00716E5B" w:rsidRDefault="005073B5" w:rsidP="00D11ECB">
            <w:pPr>
              <w:tabs>
                <w:tab w:val="left" w:pos="3480"/>
              </w:tabs>
              <w:rPr>
                <w:sz w:val="18"/>
                <w:szCs w:val="18"/>
              </w:rPr>
            </w:pPr>
            <w:r w:rsidRPr="00716E5B">
              <w:rPr>
                <w:b/>
                <w:sz w:val="18"/>
                <w:szCs w:val="18"/>
              </w:rPr>
              <w:t>Recognise intellectual property:</w:t>
            </w:r>
            <w:r w:rsidRPr="00716E5B">
              <w:rPr>
                <w:sz w:val="18"/>
                <w:szCs w:val="18"/>
              </w:rPr>
              <w:t xml:space="preserve"> </w:t>
            </w:r>
          </w:p>
          <w:p w:rsidR="005073B5" w:rsidRPr="00716E5B" w:rsidRDefault="00D725F2" w:rsidP="00D11ECB">
            <w:pPr>
              <w:tabs>
                <w:tab w:val="left" w:pos="3480"/>
              </w:tabs>
              <w:rPr>
                <w:sz w:val="18"/>
                <w:szCs w:val="18"/>
              </w:rPr>
            </w:pPr>
            <w:r>
              <w:rPr>
                <w:sz w:val="18"/>
                <w:szCs w:val="18"/>
              </w:rPr>
              <w:t>identify the legal obligations regarding the ownership and use of digital products and apply some referencing conventions</w:t>
            </w:r>
          </w:p>
          <w:p w:rsidR="005073B5" w:rsidRPr="00716E5B" w:rsidRDefault="005073B5" w:rsidP="00D11ECB">
            <w:pPr>
              <w:tabs>
                <w:tab w:val="left" w:pos="3480"/>
              </w:tabs>
              <w:rPr>
                <w:sz w:val="18"/>
                <w:szCs w:val="18"/>
              </w:rPr>
            </w:pPr>
            <w:r w:rsidRPr="00716E5B">
              <w:rPr>
                <w:b/>
                <w:sz w:val="18"/>
                <w:szCs w:val="18"/>
              </w:rPr>
              <w:t>Apply digital information security</w:t>
            </w:r>
            <w:r w:rsidRPr="00716E5B">
              <w:rPr>
                <w:sz w:val="18"/>
                <w:szCs w:val="18"/>
              </w:rPr>
              <w:t xml:space="preserve"> </w:t>
            </w:r>
            <w:r w:rsidRPr="00716E5B">
              <w:rPr>
                <w:b/>
                <w:sz w:val="18"/>
                <w:szCs w:val="18"/>
              </w:rPr>
              <w:t>practices:</w:t>
            </w:r>
            <w:r w:rsidRPr="00716E5B">
              <w:rPr>
                <w:sz w:val="18"/>
                <w:szCs w:val="18"/>
              </w:rPr>
              <w:t xml:space="preserve"> </w:t>
            </w:r>
          </w:p>
          <w:p w:rsidR="005073B5" w:rsidRPr="00716E5B" w:rsidRDefault="005073B5" w:rsidP="00D11ECB">
            <w:pPr>
              <w:tabs>
                <w:tab w:val="left" w:pos="3480"/>
              </w:tabs>
              <w:rPr>
                <w:sz w:val="18"/>
                <w:szCs w:val="18"/>
              </w:rPr>
            </w:pPr>
            <w:r w:rsidRPr="00716E5B">
              <w:rPr>
                <w:sz w:val="18"/>
                <w:szCs w:val="18"/>
              </w:rPr>
              <w:t>independently</w:t>
            </w:r>
            <w:r w:rsidR="006E1C47">
              <w:rPr>
                <w:sz w:val="18"/>
                <w:szCs w:val="18"/>
              </w:rPr>
              <w:t xml:space="preserve"> apply strategies for determining and protecting the security of digital information and assess the risks associated with online environments</w:t>
            </w:r>
          </w:p>
          <w:p w:rsidR="005073B5" w:rsidRPr="00716E5B" w:rsidRDefault="005073B5" w:rsidP="00D11ECB">
            <w:pPr>
              <w:tabs>
                <w:tab w:val="left" w:pos="3480"/>
              </w:tabs>
              <w:rPr>
                <w:b/>
                <w:sz w:val="18"/>
                <w:szCs w:val="18"/>
              </w:rPr>
            </w:pPr>
            <w:r w:rsidRPr="00716E5B">
              <w:rPr>
                <w:b/>
                <w:sz w:val="18"/>
                <w:szCs w:val="18"/>
              </w:rPr>
              <w:t>Apply personal security protocols:</w:t>
            </w:r>
          </w:p>
          <w:p w:rsidR="005073B5" w:rsidRPr="00716E5B" w:rsidRDefault="006E1C47" w:rsidP="00D11ECB">
            <w:pPr>
              <w:tabs>
                <w:tab w:val="left" w:pos="3480"/>
              </w:tabs>
              <w:rPr>
                <w:sz w:val="18"/>
                <w:szCs w:val="18"/>
              </w:rPr>
            </w:pPr>
            <w:r>
              <w:rPr>
                <w:sz w:val="18"/>
                <w:szCs w:val="18"/>
              </w:rPr>
              <w:t>identify the risks to identity, privacy and emotional safety for themselves when using ICT and apply generally accepted protocols when sharing information in online environments</w:t>
            </w:r>
            <w:r w:rsidR="00DC1120">
              <w:rPr>
                <w:sz w:val="18"/>
                <w:szCs w:val="18"/>
              </w:rPr>
              <w:t>, taking into account different social and cultural contexts</w:t>
            </w:r>
          </w:p>
        </w:tc>
      </w:tr>
      <w:tr w:rsidR="005073B5" w:rsidTr="00D3348A">
        <w:trPr>
          <w:jc w:val="center"/>
        </w:trPr>
        <w:tc>
          <w:tcPr>
            <w:tcW w:w="5046" w:type="dxa"/>
            <w:shd w:val="clear" w:color="auto" w:fill="FFFFFF" w:themeFill="background1"/>
          </w:tcPr>
          <w:p w:rsidR="005073B5" w:rsidRPr="005B0263" w:rsidRDefault="005B0263" w:rsidP="0003326A">
            <w:pPr>
              <w:rPr>
                <w:rFonts w:cs="Arial"/>
                <w:b/>
                <w:i/>
                <w:sz w:val="18"/>
                <w:szCs w:val="18"/>
              </w:rPr>
            </w:pPr>
            <w:r w:rsidRPr="005B0263">
              <w:rPr>
                <w:rFonts w:cs="Arial"/>
                <w:sz w:val="18"/>
                <w:szCs w:val="18"/>
              </w:rPr>
              <w:t xml:space="preserve">Use a range of software, including word processing programs, learning new functions as required to create texts </w:t>
            </w:r>
            <w:r w:rsidRPr="005B0263">
              <w:rPr>
                <w:rFonts w:cs="Arial"/>
                <w:i/>
                <w:sz w:val="18"/>
                <w:szCs w:val="18"/>
              </w:rPr>
              <w:t>(ACELY1707, ACELY1717)</w:t>
            </w:r>
          </w:p>
        </w:tc>
        <w:tc>
          <w:tcPr>
            <w:tcW w:w="5046" w:type="dxa"/>
            <w:vAlign w:val="center"/>
          </w:tcPr>
          <w:p w:rsidR="005073B5" w:rsidRPr="00716E5B" w:rsidRDefault="005B0263" w:rsidP="00105D90">
            <w:pPr>
              <w:tabs>
                <w:tab w:val="left" w:pos="3480"/>
              </w:tabs>
              <w:jc w:val="center"/>
              <w:rPr>
                <w:sz w:val="18"/>
                <w:szCs w:val="18"/>
              </w:rPr>
            </w:pPr>
            <w:r>
              <w:rPr>
                <w:sz w:val="18"/>
                <w:szCs w:val="18"/>
              </w:rPr>
              <w:t>Writing &amp; representing</w:t>
            </w:r>
          </w:p>
        </w:tc>
        <w:tc>
          <w:tcPr>
            <w:tcW w:w="5046" w:type="dxa"/>
            <w:vAlign w:val="center"/>
          </w:tcPr>
          <w:p w:rsidR="005B0263" w:rsidRPr="005B0263" w:rsidRDefault="005B0263" w:rsidP="00D11ECB">
            <w:pPr>
              <w:tabs>
                <w:tab w:val="left" w:pos="3480"/>
              </w:tabs>
              <w:rPr>
                <w:sz w:val="18"/>
                <w:szCs w:val="18"/>
              </w:rPr>
            </w:pPr>
            <w:r>
              <w:rPr>
                <w:sz w:val="18"/>
                <w:szCs w:val="18"/>
              </w:rPr>
              <w:t>Creating</w:t>
            </w:r>
          </w:p>
          <w:p w:rsidR="005073B5" w:rsidRPr="00716E5B" w:rsidRDefault="005B0263" w:rsidP="00D11ECB">
            <w:pPr>
              <w:tabs>
                <w:tab w:val="left" w:pos="3480"/>
              </w:tabs>
              <w:rPr>
                <w:b/>
                <w:sz w:val="18"/>
                <w:szCs w:val="18"/>
              </w:rPr>
            </w:pPr>
            <w:r w:rsidRPr="005B0263">
              <w:rPr>
                <w:sz w:val="18"/>
                <w:szCs w:val="18"/>
              </w:rPr>
              <w:t>Managing &amp; Operating</w:t>
            </w:r>
            <w:r w:rsidR="005073B5" w:rsidRPr="00716E5B">
              <w:rPr>
                <w:b/>
                <w:sz w:val="18"/>
                <w:szCs w:val="18"/>
              </w:rPr>
              <w:t xml:space="preserve"> </w:t>
            </w:r>
          </w:p>
        </w:tc>
      </w:tr>
      <w:tr w:rsidR="005073B5" w:rsidTr="00D3348A">
        <w:trPr>
          <w:jc w:val="center"/>
        </w:trPr>
        <w:tc>
          <w:tcPr>
            <w:tcW w:w="5046" w:type="dxa"/>
            <w:shd w:val="clear" w:color="auto" w:fill="FFFFFF" w:themeFill="background1"/>
          </w:tcPr>
          <w:p w:rsidR="005073B5" w:rsidRPr="005B0263" w:rsidRDefault="005B0263" w:rsidP="005B0263">
            <w:pPr>
              <w:rPr>
                <w:rFonts w:cs="Arial"/>
                <w:sz w:val="18"/>
                <w:szCs w:val="18"/>
              </w:rPr>
            </w:pPr>
            <w:r w:rsidRPr="005B0263">
              <w:rPr>
                <w:rFonts w:cs="Arial"/>
                <w:sz w:val="18"/>
                <w:szCs w:val="18"/>
              </w:rPr>
              <w:t>Explain &amp; justify responsible use of digital technologies  </w:t>
            </w:r>
          </w:p>
        </w:tc>
        <w:tc>
          <w:tcPr>
            <w:tcW w:w="5046" w:type="dxa"/>
            <w:vAlign w:val="center"/>
          </w:tcPr>
          <w:p w:rsidR="005073B5" w:rsidRPr="00716E5B" w:rsidRDefault="005B0263" w:rsidP="00105D90">
            <w:pPr>
              <w:tabs>
                <w:tab w:val="left" w:pos="3480"/>
              </w:tabs>
              <w:jc w:val="center"/>
              <w:rPr>
                <w:sz w:val="18"/>
                <w:szCs w:val="18"/>
              </w:rPr>
            </w:pPr>
            <w:r>
              <w:rPr>
                <w:sz w:val="18"/>
                <w:szCs w:val="18"/>
              </w:rPr>
              <w:t xml:space="preserve">Reading &amp; viewing </w:t>
            </w:r>
          </w:p>
        </w:tc>
        <w:tc>
          <w:tcPr>
            <w:tcW w:w="5046" w:type="dxa"/>
            <w:vAlign w:val="center"/>
          </w:tcPr>
          <w:p w:rsidR="005073B5" w:rsidRPr="00716E5B" w:rsidRDefault="005B0263" w:rsidP="00D11ECB">
            <w:pPr>
              <w:tabs>
                <w:tab w:val="left" w:pos="3480"/>
              </w:tabs>
              <w:rPr>
                <w:sz w:val="18"/>
                <w:szCs w:val="18"/>
              </w:rPr>
            </w:pPr>
            <w:r>
              <w:rPr>
                <w:rFonts w:eastAsia="Times New Roman" w:cs="Arial"/>
                <w:sz w:val="18"/>
                <w:szCs w:val="18"/>
                <w:lang w:eastAsia="en-AU"/>
              </w:rPr>
              <w:t xml:space="preserve">Ethics &amp; </w:t>
            </w:r>
            <w:proofErr w:type="spellStart"/>
            <w:r>
              <w:rPr>
                <w:rFonts w:eastAsia="Times New Roman" w:cs="Arial"/>
                <w:sz w:val="18"/>
                <w:szCs w:val="18"/>
                <w:lang w:eastAsia="en-AU"/>
              </w:rPr>
              <w:t>Cybersafety</w:t>
            </w:r>
            <w:proofErr w:type="spellEnd"/>
          </w:p>
        </w:tc>
      </w:tr>
      <w:tr w:rsidR="005073B5" w:rsidTr="00D3348A">
        <w:trPr>
          <w:jc w:val="center"/>
        </w:trPr>
        <w:tc>
          <w:tcPr>
            <w:tcW w:w="5046" w:type="dxa"/>
            <w:shd w:val="clear" w:color="auto" w:fill="FFFFFF" w:themeFill="background1"/>
          </w:tcPr>
          <w:p w:rsidR="005073B5" w:rsidRPr="005B0263" w:rsidRDefault="005B0263" w:rsidP="005B0263">
            <w:pPr>
              <w:rPr>
                <w:rFonts w:cs="Arial"/>
                <w:sz w:val="18"/>
                <w:szCs w:val="18"/>
              </w:rPr>
            </w:pPr>
            <w:r w:rsidRPr="005B0263">
              <w:rPr>
                <w:rFonts w:cs="Arial"/>
                <w:sz w:val="18"/>
                <w:szCs w:val="18"/>
              </w:rPr>
              <w:t xml:space="preserve">Plan, draft and publish imaginative, informative and persuasive texts, choosing and experimenting with text structures, language features, images and digital resources appropriate to purpose and audience </w:t>
            </w:r>
            <w:r w:rsidRPr="005B0263">
              <w:rPr>
                <w:rFonts w:cs="Arial"/>
                <w:i/>
                <w:sz w:val="18"/>
                <w:szCs w:val="18"/>
              </w:rPr>
              <w:t>(ACELY1704, ACELY1714)</w:t>
            </w:r>
            <w:r w:rsidRPr="005B0263">
              <w:rPr>
                <w:rFonts w:cs="Arial"/>
                <w:sz w:val="18"/>
                <w:szCs w:val="18"/>
              </w:rPr>
              <w:t xml:space="preserve">  </w:t>
            </w:r>
          </w:p>
        </w:tc>
        <w:tc>
          <w:tcPr>
            <w:tcW w:w="5046" w:type="dxa"/>
            <w:vAlign w:val="center"/>
          </w:tcPr>
          <w:p w:rsidR="005073B5" w:rsidRPr="00716E5B" w:rsidRDefault="005B0263" w:rsidP="00105D90">
            <w:pPr>
              <w:tabs>
                <w:tab w:val="left" w:pos="3480"/>
              </w:tabs>
              <w:jc w:val="center"/>
              <w:rPr>
                <w:sz w:val="18"/>
                <w:szCs w:val="18"/>
              </w:rPr>
            </w:pPr>
            <w:r>
              <w:rPr>
                <w:sz w:val="18"/>
                <w:szCs w:val="18"/>
              </w:rPr>
              <w:t>Writing &amp; representing</w:t>
            </w:r>
          </w:p>
        </w:tc>
        <w:tc>
          <w:tcPr>
            <w:tcW w:w="5046" w:type="dxa"/>
            <w:vAlign w:val="center"/>
          </w:tcPr>
          <w:p w:rsidR="005073B5" w:rsidRDefault="005073B5" w:rsidP="00D11ECB">
            <w:pPr>
              <w:tabs>
                <w:tab w:val="left" w:pos="3480"/>
              </w:tabs>
              <w:rPr>
                <w:rFonts w:eastAsia="Times New Roman" w:cs="Arial"/>
                <w:sz w:val="18"/>
                <w:szCs w:val="18"/>
                <w:lang w:eastAsia="en-AU"/>
              </w:rPr>
            </w:pPr>
            <w:r w:rsidRPr="00716E5B">
              <w:rPr>
                <w:rFonts w:eastAsia="Times New Roman" w:cs="Arial"/>
                <w:sz w:val="18"/>
                <w:szCs w:val="18"/>
                <w:lang w:eastAsia="en-AU"/>
              </w:rPr>
              <w:t>Creating</w:t>
            </w:r>
          </w:p>
          <w:p w:rsidR="00EC6E55" w:rsidRDefault="00EC6E55" w:rsidP="00D11ECB">
            <w:pPr>
              <w:tabs>
                <w:tab w:val="left" w:pos="3480"/>
              </w:tabs>
              <w:rPr>
                <w:rFonts w:eastAsia="Times New Roman" w:cs="Arial"/>
                <w:b/>
                <w:sz w:val="18"/>
                <w:szCs w:val="18"/>
                <w:lang w:eastAsia="en-AU"/>
              </w:rPr>
            </w:pPr>
            <w:r w:rsidRPr="0018056F">
              <w:rPr>
                <w:rFonts w:eastAsia="Times New Roman" w:cs="Arial"/>
                <w:b/>
                <w:sz w:val="18"/>
                <w:szCs w:val="18"/>
                <w:lang w:eastAsia="en-AU"/>
              </w:rPr>
              <w:t>Managing &amp; Operating</w:t>
            </w:r>
          </w:p>
          <w:p w:rsidR="0018056F" w:rsidRDefault="0018056F" w:rsidP="00D11ECB">
            <w:pPr>
              <w:tabs>
                <w:tab w:val="left" w:pos="3480"/>
              </w:tabs>
              <w:rPr>
                <w:rFonts w:eastAsia="Times New Roman" w:cs="Arial"/>
                <w:b/>
                <w:sz w:val="18"/>
                <w:szCs w:val="18"/>
                <w:lang w:eastAsia="en-AU"/>
              </w:rPr>
            </w:pPr>
            <w:r>
              <w:rPr>
                <w:rFonts w:eastAsia="Times New Roman" w:cs="Arial"/>
                <w:b/>
                <w:sz w:val="18"/>
                <w:szCs w:val="18"/>
                <w:lang w:eastAsia="en-AU"/>
              </w:rPr>
              <w:t>Select and use hardware and software</w:t>
            </w:r>
          </w:p>
          <w:p w:rsidR="0018056F" w:rsidRDefault="00324915" w:rsidP="00D11ECB">
            <w:pPr>
              <w:tabs>
                <w:tab w:val="left" w:pos="3480"/>
              </w:tabs>
              <w:rPr>
                <w:rFonts w:eastAsia="Times New Roman" w:cs="Arial"/>
                <w:sz w:val="18"/>
                <w:szCs w:val="18"/>
                <w:lang w:eastAsia="en-AU"/>
              </w:rPr>
            </w:pPr>
            <w:r>
              <w:rPr>
                <w:rFonts w:eastAsia="Times New Roman" w:cs="Arial"/>
                <w:sz w:val="18"/>
                <w:szCs w:val="18"/>
                <w:lang w:eastAsia="en-AU"/>
              </w:rPr>
              <w:t>select from and safely operate a range of devices to undertake specific tasks and use basic troubl</w:t>
            </w:r>
            <w:r w:rsidR="00250DF9">
              <w:rPr>
                <w:rFonts w:eastAsia="Times New Roman" w:cs="Arial"/>
                <w:sz w:val="18"/>
                <w:szCs w:val="18"/>
                <w:lang w:eastAsia="en-AU"/>
              </w:rPr>
              <w:t>es</w:t>
            </w:r>
            <w:r>
              <w:rPr>
                <w:rFonts w:eastAsia="Times New Roman" w:cs="Arial"/>
                <w:sz w:val="18"/>
                <w:szCs w:val="18"/>
                <w:lang w:eastAsia="en-AU"/>
              </w:rPr>
              <w:t>hooting procedures</w:t>
            </w:r>
            <w:r w:rsidR="00250DF9">
              <w:rPr>
                <w:rFonts w:eastAsia="Times New Roman" w:cs="Arial"/>
                <w:sz w:val="18"/>
                <w:szCs w:val="18"/>
                <w:lang w:eastAsia="en-AU"/>
              </w:rPr>
              <w:t xml:space="preserve"> to solve routine malfunctions</w:t>
            </w:r>
          </w:p>
          <w:p w:rsidR="00250DF9" w:rsidRDefault="00250DF9" w:rsidP="00D11ECB">
            <w:pPr>
              <w:tabs>
                <w:tab w:val="left" w:pos="3480"/>
              </w:tabs>
              <w:rPr>
                <w:rFonts w:eastAsia="Times New Roman" w:cs="Arial"/>
                <w:b/>
                <w:sz w:val="18"/>
                <w:szCs w:val="18"/>
                <w:lang w:eastAsia="en-AU"/>
              </w:rPr>
            </w:pPr>
            <w:r w:rsidRPr="00250DF9">
              <w:rPr>
                <w:rFonts w:eastAsia="Times New Roman" w:cs="Arial"/>
                <w:b/>
                <w:sz w:val="18"/>
                <w:szCs w:val="18"/>
                <w:lang w:eastAsia="en-AU"/>
              </w:rPr>
              <w:t>Manage digital data</w:t>
            </w:r>
          </w:p>
          <w:p w:rsidR="00250DF9" w:rsidRPr="00250DF9" w:rsidRDefault="00250DF9" w:rsidP="00D11ECB">
            <w:pPr>
              <w:tabs>
                <w:tab w:val="left" w:pos="3480"/>
              </w:tabs>
              <w:rPr>
                <w:sz w:val="18"/>
                <w:szCs w:val="18"/>
              </w:rPr>
            </w:pPr>
            <w:r>
              <w:rPr>
                <w:rFonts w:eastAsia="Times New Roman" w:cs="Arial"/>
                <w:sz w:val="18"/>
                <w:szCs w:val="18"/>
                <w:lang w:eastAsia="en-AU"/>
              </w:rPr>
              <w:t>manage and maintain data on different storage mediums</w:t>
            </w:r>
            <w:r w:rsidR="00FF44EF">
              <w:rPr>
                <w:rFonts w:eastAsia="Times New Roman" w:cs="Arial"/>
                <w:sz w:val="18"/>
                <w:szCs w:val="18"/>
                <w:lang w:eastAsia="en-AU"/>
              </w:rPr>
              <w:t>-locally &amp; on networks</w:t>
            </w:r>
          </w:p>
        </w:tc>
      </w:tr>
      <w:tr w:rsidR="00AB073F" w:rsidTr="00D3348A">
        <w:trPr>
          <w:jc w:val="center"/>
        </w:trPr>
        <w:tc>
          <w:tcPr>
            <w:tcW w:w="5046" w:type="dxa"/>
            <w:shd w:val="clear" w:color="auto" w:fill="FFFFFF" w:themeFill="background1"/>
          </w:tcPr>
          <w:p w:rsidR="00AB073F" w:rsidRPr="00A44B0A" w:rsidRDefault="00741948" w:rsidP="006665F8">
            <w:pPr>
              <w:tabs>
                <w:tab w:val="left" w:pos="3480"/>
              </w:tabs>
              <w:jc w:val="both"/>
              <w:rPr>
                <w:rFonts w:cs="Arial"/>
                <w:sz w:val="18"/>
                <w:szCs w:val="18"/>
              </w:rPr>
            </w:pPr>
            <w:r w:rsidRPr="00A44B0A">
              <w:rPr>
                <w:rFonts w:cs="Arial"/>
                <w:sz w:val="18"/>
                <w:szCs w:val="18"/>
              </w:rPr>
              <w:t>Record numerical data in a simple spreadsheet</w:t>
            </w:r>
          </w:p>
        </w:tc>
        <w:tc>
          <w:tcPr>
            <w:tcW w:w="5046" w:type="dxa"/>
            <w:vAlign w:val="center"/>
          </w:tcPr>
          <w:p w:rsidR="00AB073F" w:rsidRPr="00716E5B" w:rsidRDefault="00741948" w:rsidP="00105D90">
            <w:pPr>
              <w:tabs>
                <w:tab w:val="left" w:pos="3480"/>
              </w:tabs>
              <w:jc w:val="center"/>
              <w:rPr>
                <w:sz w:val="18"/>
                <w:szCs w:val="18"/>
              </w:rPr>
            </w:pPr>
            <w:r>
              <w:rPr>
                <w:sz w:val="18"/>
                <w:szCs w:val="18"/>
              </w:rPr>
              <w:t>Number &amp; Algebra</w:t>
            </w:r>
          </w:p>
          <w:p w:rsidR="00AB073F" w:rsidRPr="00716E5B" w:rsidRDefault="00741948" w:rsidP="00105D90">
            <w:pPr>
              <w:tabs>
                <w:tab w:val="left" w:pos="3480"/>
              </w:tabs>
              <w:jc w:val="center"/>
              <w:rPr>
                <w:sz w:val="18"/>
                <w:szCs w:val="18"/>
              </w:rPr>
            </w:pPr>
            <w:r>
              <w:rPr>
                <w:sz w:val="18"/>
                <w:szCs w:val="18"/>
              </w:rPr>
              <w:t>(Addition &amp; subtraction 1</w:t>
            </w:r>
            <w:r w:rsidR="00AB073F" w:rsidRPr="00716E5B">
              <w:rPr>
                <w:sz w:val="18"/>
                <w:szCs w:val="18"/>
              </w:rPr>
              <w:t>)</w:t>
            </w:r>
          </w:p>
        </w:tc>
        <w:tc>
          <w:tcPr>
            <w:tcW w:w="5046" w:type="dxa"/>
            <w:vAlign w:val="center"/>
          </w:tcPr>
          <w:p w:rsidR="00630BBE" w:rsidRPr="00716E5B" w:rsidRDefault="00630BBE" w:rsidP="00D11ECB">
            <w:pPr>
              <w:rPr>
                <w:rFonts w:eastAsia="Times New Roman" w:cs="Arial"/>
                <w:sz w:val="18"/>
                <w:szCs w:val="18"/>
                <w:lang w:eastAsia="en-AU"/>
              </w:rPr>
            </w:pPr>
            <w:r w:rsidRPr="00716E5B">
              <w:rPr>
                <w:rFonts w:eastAsia="Times New Roman" w:cs="Arial"/>
                <w:sz w:val="18"/>
                <w:szCs w:val="18"/>
                <w:lang w:eastAsia="en-AU"/>
              </w:rPr>
              <w:t>Communicating</w:t>
            </w:r>
          </w:p>
        </w:tc>
      </w:tr>
      <w:tr w:rsidR="00AB073F" w:rsidTr="00D3348A">
        <w:trPr>
          <w:jc w:val="center"/>
        </w:trPr>
        <w:tc>
          <w:tcPr>
            <w:tcW w:w="5046" w:type="dxa"/>
            <w:shd w:val="clear" w:color="auto" w:fill="FFFFFF" w:themeFill="background1"/>
          </w:tcPr>
          <w:p w:rsidR="00AB073F" w:rsidRPr="00A44B0A" w:rsidRDefault="00A44B0A" w:rsidP="00AB073F">
            <w:pPr>
              <w:rPr>
                <w:rFonts w:cs="Arial"/>
                <w:sz w:val="18"/>
                <w:szCs w:val="18"/>
              </w:rPr>
            </w:pPr>
            <w:r w:rsidRPr="00A44B0A">
              <w:rPr>
                <w:rFonts w:cs="Arial"/>
                <w:sz w:val="18"/>
                <w:szCs w:val="18"/>
              </w:rPr>
              <w:t>Tabulate collected data, including numerical data, with and without the use of digital technologies such as spreadsheets</w:t>
            </w:r>
          </w:p>
        </w:tc>
        <w:tc>
          <w:tcPr>
            <w:tcW w:w="5046" w:type="dxa"/>
            <w:vAlign w:val="center"/>
          </w:tcPr>
          <w:p w:rsidR="00AB073F" w:rsidRPr="00716E5B" w:rsidRDefault="00A44B0A" w:rsidP="00105D90">
            <w:pPr>
              <w:tabs>
                <w:tab w:val="left" w:pos="3480"/>
              </w:tabs>
              <w:jc w:val="center"/>
              <w:rPr>
                <w:sz w:val="18"/>
                <w:szCs w:val="18"/>
              </w:rPr>
            </w:pPr>
            <w:r>
              <w:rPr>
                <w:sz w:val="18"/>
                <w:szCs w:val="18"/>
              </w:rPr>
              <w:t>Statistics &amp; Probability</w:t>
            </w:r>
          </w:p>
          <w:p w:rsidR="00AB073F" w:rsidRPr="00716E5B" w:rsidRDefault="00A44B0A" w:rsidP="00105D90">
            <w:pPr>
              <w:tabs>
                <w:tab w:val="left" w:pos="3480"/>
              </w:tabs>
              <w:jc w:val="center"/>
              <w:rPr>
                <w:sz w:val="18"/>
                <w:szCs w:val="18"/>
              </w:rPr>
            </w:pPr>
            <w:r>
              <w:rPr>
                <w:sz w:val="18"/>
                <w:szCs w:val="18"/>
              </w:rPr>
              <w:t>(Data</w:t>
            </w:r>
            <w:r w:rsidR="00AB073F" w:rsidRPr="00716E5B">
              <w:rPr>
                <w:sz w:val="18"/>
                <w:szCs w:val="18"/>
              </w:rPr>
              <w:t xml:space="preserve"> 1)</w:t>
            </w:r>
          </w:p>
        </w:tc>
        <w:tc>
          <w:tcPr>
            <w:tcW w:w="5046" w:type="dxa"/>
            <w:vAlign w:val="center"/>
          </w:tcPr>
          <w:p w:rsidR="00AB073F" w:rsidRDefault="00630BBE" w:rsidP="00630BBE">
            <w:pPr>
              <w:rPr>
                <w:rFonts w:eastAsia="Times New Roman" w:cs="Arial"/>
                <w:b/>
                <w:sz w:val="18"/>
                <w:szCs w:val="18"/>
                <w:lang w:eastAsia="en-AU"/>
              </w:rPr>
            </w:pPr>
            <w:r w:rsidRPr="001B5498">
              <w:rPr>
                <w:rFonts w:eastAsia="Times New Roman" w:cs="Arial"/>
                <w:b/>
                <w:sz w:val="18"/>
                <w:szCs w:val="18"/>
                <w:lang w:eastAsia="en-AU"/>
              </w:rPr>
              <w:t>Communicating</w:t>
            </w:r>
          </w:p>
          <w:p w:rsidR="001B5498" w:rsidRDefault="001B5498" w:rsidP="00630BBE">
            <w:pPr>
              <w:rPr>
                <w:rFonts w:eastAsia="Times New Roman" w:cs="Arial"/>
                <w:b/>
                <w:sz w:val="18"/>
                <w:szCs w:val="18"/>
                <w:lang w:eastAsia="en-AU"/>
              </w:rPr>
            </w:pPr>
            <w:r>
              <w:rPr>
                <w:rFonts w:eastAsia="Times New Roman" w:cs="Arial"/>
                <w:b/>
                <w:sz w:val="18"/>
                <w:szCs w:val="18"/>
                <w:lang w:eastAsia="en-AU"/>
              </w:rPr>
              <w:t>Collaborate, share &amp; exchange</w:t>
            </w:r>
          </w:p>
          <w:p w:rsidR="001B5498" w:rsidRPr="008B5A8C" w:rsidRDefault="008B5A8C" w:rsidP="00630BBE">
            <w:pPr>
              <w:rPr>
                <w:rFonts w:eastAsia="Times New Roman" w:cs="Arial"/>
                <w:sz w:val="18"/>
                <w:szCs w:val="18"/>
                <w:lang w:eastAsia="en-AU"/>
              </w:rPr>
            </w:pPr>
            <w:r>
              <w:rPr>
                <w:rFonts w:eastAsia="Times New Roman" w:cs="Arial"/>
                <w:sz w:val="18"/>
                <w:szCs w:val="18"/>
                <w:lang w:eastAsia="en-AU"/>
              </w:rPr>
              <w:t>select &amp; use appropriate ICT tools safely to share and exchange information &amp; to safely collaborate with others</w:t>
            </w:r>
          </w:p>
          <w:p w:rsidR="00A44B0A" w:rsidRDefault="00A44B0A" w:rsidP="00630BBE">
            <w:pPr>
              <w:rPr>
                <w:rFonts w:eastAsia="Times New Roman" w:cs="Arial"/>
                <w:b/>
                <w:sz w:val="18"/>
                <w:szCs w:val="18"/>
                <w:lang w:eastAsia="en-AU"/>
              </w:rPr>
            </w:pPr>
            <w:r w:rsidRPr="00DC70DE">
              <w:rPr>
                <w:rFonts w:eastAsia="Times New Roman" w:cs="Arial"/>
                <w:b/>
                <w:sz w:val="18"/>
                <w:szCs w:val="18"/>
                <w:lang w:eastAsia="en-AU"/>
              </w:rPr>
              <w:t>Investigating</w:t>
            </w:r>
          </w:p>
          <w:p w:rsidR="00DC70DE" w:rsidRDefault="00DC70DE" w:rsidP="00630BBE">
            <w:pPr>
              <w:rPr>
                <w:rFonts w:eastAsia="Times New Roman" w:cs="Arial"/>
                <w:b/>
                <w:sz w:val="18"/>
                <w:szCs w:val="18"/>
                <w:lang w:eastAsia="en-AU"/>
              </w:rPr>
            </w:pPr>
            <w:r>
              <w:rPr>
                <w:rFonts w:eastAsia="Times New Roman" w:cs="Arial"/>
                <w:b/>
                <w:sz w:val="18"/>
                <w:szCs w:val="18"/>
                <w:lang w:eastAsia="en-AU"/>
              </w:rPr>
              <w:t>Locate, generate &amp; access data &amp; information</w:t>
            </w:r>
          </w:p>
          <w:p w:rsidR="00DC70DE" w:rsidRPr="00DC70DE" w:rsidRDefault="00DC70DE" w:rsidP="00630BBE">
            <w:pPr>
              <w:rPr>
                <w:rFonts w:eastAsia="Times New Roman" w:cs="Arial"/>
                <w:sz w:val="18"/>
                <w:szCs w:val="18"/>
                <w:lang w:eastAsia="en-AU"/>
              </w:rPr>
            </w:pPr>
            <w:r>
              <w:rPr>
                <w:rFonts w:eastAsia="Times New Roman" w:cs="Arial"/>
                <w:sz w:val="18"/>
                <w:szCs w:val="18"/>
                <w:lang w:eastAsia="en-AU"/>
              </w:rPr>
              <w:t>locate, retrieve or generate information using search engines and simple search functions and classify information in meaningful ways</w:t>
            </w:r>
          </w:p>
          <w:p w:rsidR="00630BBE" w:rsidRDefault="00630BBE" w:rsidP="00630BBE">
            <w:pPr>
              <w:rPr>
                <w:rFonts w:eastAsia="Times New Roman" w:cs="Arial"/>
                <w:b/>
                <w:sz w:val="18"/>
                <w:szCs w:val="18"/>
                <w:lang w:eastAsia="en-AU"/>
              </w:rPr>
            </w:pPr>
            <w:r w:rsidRPr="00DC70DE">
              <w:rPr>
                <w:rFonts w:eastAsia="Times New Roman" w:cs="Arial"/>
                <w:b/>
                <w:sz w:val="18"/>
                <w:szCs w:val="18"/>
                <w:lang w:eastAsia="en-AU"/>
              </w:rPr>
              <w:t>Creating</w:t>
            </w:r>
          </w:p>
          <w:p w:rsidR="00DC70DE" w:rsidRDefault="00B76FD4" w:rsidP="00630BBE">
            <w:pPr>
              <w:rPr>
                <w:rFonts w:eastAsia="Times New Roman" w:cs="Arial"/>
                <w:b/>
                <w:sz w:val="18"/>
                <w:szCs w:val="18"/>
                <w:lang w:eastAsia="en-AU"/>
              </w:rPr>
            </w:pPr>
            <w:r>
              <w:rPr>
                <w:rFonts w:eastAsia="Times New Roman" w:cs="Arial"/>
                <w:b/>
                <w:sz w:val="18"/>
                <w:szCs w:val="18"/>
                <w:lang w:eastAsia="en-AU"/>
              </w:rPr>
              <w:t>Generate ideas, plans &amp; processes</w:t>
            </w:r>
          </w:p>
          <w:p w:rsidR="00B76FD4" w:rsidRDefault="00B76FD4" w:rsidP="00630BBE">
            <w:pPr>
              <w:rPr>
                <w:rFonts w:eastAsia="Times New Roman" w:cs="Arial"/>
                <w:sz w:val="18"/>
                <w:szCs w:val="18"/>
                <w:lang w:eastAsia="en-AU"/>
              </w:rPr>
            </w:pPr>
            <w:r>
              <w:rPr>
                <w:rFonts w:eastAsia="Times New Roman" w:cs="Arial"/>
                <w:sz w:val="18"/>
                <w:szCs w:val="18"/>
                <w:lang w:eastAsia="en-AU"/>
              </w:rPr>
              <w:lastRenderedPageBreak/>
              <w:t>use ICT effectively to record ideas, represent thinking and plan solutions</w:t>
            </w:r>
          </w:p>
          <w:p w:rsidR="00A849F4" w:rsidRDefault="00A849F4" w:rsidP="00630BBE">
            <w:pPr>
              <w:rPr>
                <w:rFonts w:eastAsia="Times New Roman" w:cs="Arial"/>
                <w:b/>
                <w:sz w:val="18"/>
                <w:szCs w:val="18"/>
                <w:lang w:eastAsia="en-AU"/>
              </w:rPr>
            </w:pPr>
            <w:r w:rsidRPr="00A849F4">
              <w:rPr>
                <w:rFonts w:eastAsia="Times New Roman" w:cs="Arial"/>
                <w:b/>
                <w:sz w:val="18"/>
                <w:szCs w:val="18"/>
                <w:lang w:eastAsia="en-AU"/>
              </w:rPr>
              <w:t>Generate solutions to challenges and learning area tasks</w:t>
            </w:r>
          </w:p>
          <w:p w:rsidR="00A849F4" w:rsidRPr="00A849F4" w:rsidRDefault="00F82DB9" w:rsidP="00630BBE">
            <w:pPr>
              <w:rPr>
                <w:rFonts w:eastAsia="Times New Roman" w:cs="Arial"/>
                <w:sz w:val="18"/>
                <w:szCs w:val="18"/>
                <w:lang w:eastAsia="en-AU"/>
              </w:rPr>
            </w:pPr>
            <w:r>
              <w:rPr>
                <w:rFonts w:eastAsia="Times New Roman" w:cs="Arial"/>
                <w:sz w:val="18"/>
                <w:szCs w:val="18"/>
                <w:lang w:eastAsia="en-AU"/>
              </w:rPr>
              <w:t>independently or collaboratively create and modify digital solutions, creative outputs or data representation/transformation for particular audiences or purposes</w:t>
            </w:r>
          </w:p>
        </w:tc>
      </w:tr>
      <w:tr w:rsidR="00A44B0A" w:rsidTr="00D3348A">
        <w:trPr>
          <w:jc w:val="center"/>
        </w:trPr>
        <w:tc>
          <w:tcPr>
            <w:tcW w:w="5046" w:type="dxa"/>
            <w:shd w:val="clear" w:color="auto" w:fill="FFFFFF" w:themeFill="background1"/>
          </w:tcPr>
          <w:p w:rsidR="00A44B0A" w:rsidRPr="00A44B0A" w:rsidRDefault="00A44B0A" w:rsidP="00AB073F">
            <w:pPr>
              <w:rPr>
                <w:rFonts w:cs="Arial"/>
                <w:sz w:val="18"/>
                <w:szCs w:val="18"/>
              </w:rPr>
            </w:pPr>
            <w:r w:rsidRPr="00A44B0A">
              <w:rPr>
                <w:rFonts w:cs="Arial"/>
                <w:sz w:val="18"/>
                <w:szCs w:val="18"/>
              </w:rPr>
              <w:lastRenderedPageBreak/>
              <w:t xml:space="preserve">Explore how information and communication systems can be used to exchange ideas, collaborate with others, organise and present </w:t>
            </w:r>
            <w:hyperlink r:id="rId6" w:tgtFrame="_blank" w:tooltip="Click for more information about 'data'" w:history="1">
              <w:r w:rsidRPr="00A44B0A">
                <w:rPr>
                  <w:rFonts w:cs="Arial"/>
                  <w:sz w:val="18"/>
                  <w:szCs w:val="18"/>
                </w:rPr>
                <w:t>data</w:t>
              </w:r>
            </w:hyperlink>
            <w:r w:rsidRPr="00A44B0A">
              <w:rPr>
                <w:rFonts w:cs="Arial"/>
                <w:sz w:val="18"/>
                <w:szCs w:val="18"/>
              </w:rPr>
              <w:t xml:space="preserve">, </w:t>
            </w:r>
            <w:proofErr w:type="spellStart"/>
            <w:r w:rsidRPr="00A44B0A">
              <w:rPr>
                <w:rFonts w:cs="Arial"/>
                <w:sz w:val="18"/>
                <w:szCs w:val="18"/>
              </w:rPr>
              <w:t>eg</w:t>
            </w:r>
            <w:proofErr w:type="spellEnd"/>
            <w:r w:rsidRPr="00A44B0A">
              <w:rPr>
                <w:rFonts w:cs="Arial"/>
                <w:sz w:val="18"/>
                <w:szCs w:val="18"/>
              </w:rPr>
              <w:t>: a database, spreadsheet and multimedia designs</w:t>
            </w:r>
          </w:p>
        </w:tc>
        <w:tc>
          <w:tcPr>
            <w:tcW w:w="5046" w:type="dxa"/>
            <w:vAlign w:val="center"/>
          </w:tcPr>
          <w:p w:rsidR="00A44B0A" w:rsidRDefault="00A44B0A" w:rsidP="00105D90">
            <w:pPr>
              <w:tabs>
                <w:tab w:val="left" w:pos="3480"/>
              </w:tabs>
              <w:jc w:val="center"/>
              <w:rPr>
                <w:rStyle w:val="metadata"/>
              </w:rPr>
            </w:pPr>
            <w:r w:rsidRPr="00A44B0A">
              <w:rPr>
                <w:rStyle w:val="metadata"/>
                <w:sz w:val="18"/>
                <w:szCs w:val="18"/>
              </w:rPr>
              <w:t>Knowledge and Understanding – Made Environment</w:t>
            </w:r>
            <w:r w:rsidRPr="0037692F">
              <w:rPr>
                <w:rStyle w:val="metadata"/>
              </w:rPr>
              <w:t xml:space="preserve"> </w:t>
            </w:r>
          </w:p>
          <w:p w:rsidR="00A44B0A" w:rsidRDefault="00A44B0A" w:rsidP="00105D90">
            <w:pPr>
              <w:tabs>
                <w:tab w:val="left" w:pos="3480"/>
              </w:tabs>
              <w:jc w:val="center"/>
              <w:rPr>
                <w:sz w:val="18"/>
                <w:szCs w:val="18"/>
              </w:rPr>
            </w:pPr>
            <w:r w:rsidRPr="00A44B0A">
              <w:rPr>
                <w:sz w:val="18"/>
                <w:szCs w:val="18"/>
              </w:rPr>
              <w:t>Information</w:t>
            </w:r>
          </w:p>
        </w:tc>
        <w:tc>
          <w:tcPr>
            <w:tcW w:w="5046" w:type="dxa"/>
            <w:vAlign w:val="center"/>
          </w:tcPr>
          <w:p w:rsidR="00173769" w:rsidRPr="00173769" w:rsidRDefault="00173769" w:rsidP="00173769">
            <w:pPr>
              <w:rPr>
                <w:rFonts w:eastAsia="Times New Roman" w:cs="Arial"/>
                <w:sz w:val="18"/>
                <w:szCs w:val="18"/>
                <w:lang w:eastAsia="en-AU"/>
              </w:rPr>
            </w:pPr>
            <w:r w:rsidRPr="00173769">
              <w:rPr>
                <w:rFonts w:eastAsia="Times New Roman" w:cs="Arial"/>
                <w:sz w:val="18"/>
                <w:szCs w:val="18"/>
                <w:lang w:eastAsia="en-AU"/>
              </w:rPr>
              <w:t>Communicating</w:t>
            </w:r>
          </w:p>
          <w:p w:rsidR="00173769" w:rsidRPr="00173769" w:rsidRDefault="00173769" w:rsidP="00173769">
            <w:pPr>
              <w:rPr>
                <w:rFonts w:eastAsia="Times New Roman" w:cs="Arial"/>
                <w:sz w:val="18"/>
                <w:szCs w:val="18"/>
                <w:lang w:eastAsia="en-AU"/>
              </w:rPr>
            </w:pPr>
            <w:r w:rsidRPr="00173769">
              <w:rPr>
                <w:rFonts w:eastAsia="Times New Roman" w:cs="Arial"/>
                <w:sz w:val="18"/>
                <w:szCs w:val="18"/>
                <w:lang w:eastAsia="en-AU"/>
              </w:rPr>
              <w:t>Investigating</w:t>
            </w:r>
          </w:p>
          <w:p w:rsidR="00A44B0A" w:rsidRPr="00173769" w:rsidRDefault="00173769" w:rsidP="00173769">
            <w:pPr>
              <w:rPr>
                <w:rFonts w:eastAsia="Times New Roman" w:cs="Arial"/>
                <w:sz w:val="18"/>
                <w:szCs w:val="18"/>
                <w:lang w:eastAsia="en-AU"/>
              </w:rPr>
            </w:pPr>
            <w:r w:rsidRPr="00173769">
              <w:rPr>
                <w:rFonts w:eastAsia="Times New Roman" w:cs="Arial"/>
                <w:sz w:val="18"/>
                <w:szCs w:val="18"/>
                <w:lang w:eastAsia="en-AU"/>
              </w:rPr>
              <w:t>Creating</w:t>
            </w:r>
          </w:p>
        </w:tc>
      </w:tr>
      <w:tr w:rsidR="00A44B0A" w:rsidTr="00D3348A">
        <w:trPr>
          <w:jc w:val="center"/>
        </w:trPr>
        <w:tc>
          <w:tcPr>
            <w:tcW w:w="5046" w:type="dxa"/>
            <w:shd w:val="clear" w:color="auto" w:fill="FFFFFF" w:themeFill="background1"/>
          </w:tcPr>
          <w:p w:rsidR="00A44B0A" w:rsidRPr="00173769" w:rsidRDefault="00173769" w:rsidP="00AB073F">
            <w:pPr>
              <w:rPr>
                <w:rFonts w:cs="Arial"/>
                <w:sz w:val="18"/>
                <w:szCs w:val="18"/>
              </w:rPr>
            </w:pPr>
            <w:r w:rsidRPr="00173769">
              <w:rPr>
                <w:rFonts w:cs="Arial"/>
                <w:sz w:val="18"/>
                <w:szCs w:val="18"/>
              </w:rPr>
              <w:t xml:space="preserve">Explore a range of emerging information technologies and the ways that communicating with others has changed, </w:t>
            </w:r>
            <w:proofErr w:type="spellStart"/>
            <w:r w:rsidRPr="00173769">
              <w:rPr>
                <w:rFonts w:cs="Arial"/>
                <w:sz w:val="18"/>
                <w:szCs w:val="18"/>
              </w:rPr>
              <w:t>eg</w:t>
            </w:r>
            <w:proofErr w:type="spellEnd"/>
            <w:r w:rsidRPr="00173769">
              <w:rPr>
                <w:rFonts w:cs="Arial"/>
                <w:sz w:val="18"/>
                <w:szCs w:val="18"/>
              </w:rPr>
              <w:t>: the use of video-conferencing, blogs and wikis</w:t>
            </w:r>
          </w:p>
        </w:tc>
        <w:tc>
          <w:tcPr>
            <w:tcW w:w="5046" w:type="dxa"/>
            <w:vAlign w:val="center"/>
          </w:tcPr>
          <w:p w:rsidR="00173769" w:rsidRDefault="00173769" w:rsidP="00173769">
            <w:pPr>
              <w:tabs>
                <w:tab w:val="left" w:pos="3480"/>
              </w:tabs>
              <w:jc w:val="center"/>
              <w:rPr>
                <w:rStyle w:val="metadata"/>
              </w:rPr>
            </w:pPr>
            <w:r w:rsidRPr="00A44B0A">
              <w:rPr>
                <w:rStyle w:val="metadata"/>
                <w:sz w:val="18"/>
                <w:szCs w:val="18"/>
              </w:rPr>
              <w:t>Knowledge and Understanding – Made Environment</w:t>
            </w:r>
            <w:r w:rsidRPr="0037692F">
              <w:rPr>
                <w:rStyle w:val="metadata"/>
              </w:rPr>
              <w:t xml:space="preserve"> </w:t>
            </w:r>
          </w:p>
          <w:p w:rsidR="00A44B0A" w:rsidRDefault="00173769" w:rsidP="00173769">
            <w:pPr>
              <w:tabs>
                <w:tab w:val="left" w:pos="3480"/>
              </w:tabs>
              <w:jc w:val="center"/>
              <w:rPr>
                <w:sz w:val="18"/>
                <w:szCs w:val="18"/>
              </w:rPr>
            </w:pPr>
            <w:r w:rsidRPr="00A44B0A">
              <w:rPr>
                <w:sz w:val="18"/>
                <w:szCs w:val="18"/>
              </w:rPr>
              <w:t>Information</w:t>
            </w:r>
          </w:p>
        </w:tc>
        <w:tc>
          <w:tcPr>
            <w:tcW w:w="5046" w:type="dxa"/>
            <w:vAlign w:val="center"/>
          </w:tcPr>
          <w:p w:rsidR="00173769" w:rsidRPr="00173769" w:rsidRDefault="00173769" w:rsidP="00173769">
            <w:pPr>
              <w:rPr>
                <w:rFonts w:eastAsia="Times New Roman" w:cs="Arial"/>
                <w:sz w:val="18"/>
                <w:szCs w:val="18"/>
                <w:lang w:eastAsia="en-AU"/>
              </w:rPr>
            </w:pPr>
            <w:r w:rsidRPr="00173769">
              <w:rPr>
                <w:rFonts w:eastAsia="Times New Roman" w:cs="Arial"/>
                <w:sz w:val="18"/>
                <w:szCs w:val="18"/>
                <w:lang w:eastAsia="en-AU"/>
              </w:rPr>
              <w:t>Communicating</w:t>
            </w:r>
          </w:p>
          <w:p w:rsidR="00173769" w:rsidRPr="00173769" w:rsidRDefault="00173769" w:rsidP="00173769">
            <w:pPr>
              <w:rPr>
                <w:rFonts w:eastAsia="Times New Roman" w:cs="Arial"/>
                <w:sz w:val="18"/>
                <w:szCs w:val="18"/>
                <w:lang w:eastAsia="en-AU"/>
              </w:rPr>
            </w:pPr>
            <w:r w:rsidRPr="00173769">
              <w:rPr>
                <w:rFonts w:eastAsia="Times New Roman" w:cs="Arial"/>
                <w:sz w:val="18"/>
                <w:szCs w:val="18"/>
                <w:lang w:eastAsia="en-AU"/>
              </w:rPr>
              <w:t>Investigating</w:t>
            </w:r>
          </w:p>
          <w:p w:rsidR="00A44B0A" w:rsidRPr="00173769" w:rsidRDefault="00173769" w:rsidP="00173769">
            <w:pPr>
              <w:rPr>
                <w:rFonts w:eastAsia="Times New Roman" w:cs="Arial"/>
                <w:sz w:val="18"/>
                <w:szCs w:val="18"/>
                <w:lang w:eastAsia="en-AU"/>
              </w:rPr>
            </w:pPr>
            <w:r w:rsidRPr="00173769">
              <w:rPr>
                <w:rFonts w:eastAsia="Times New Roman" w:cs="Arial"/>
                <w:sz w:val="18"/>
                <w:szCs w:val="18"/>
                <w:lang w:eastAsia="en-AU"/>
              </w:rPr>
              <w:t>Creating</w:t>
            </w:r>
          </w:p>
        </w:tc>
      </w:tr>
    </w:tbl>
    <w:p w:rsidR="00173769" w:rsidRDefault="00173769" w:rsidP="002F5F06">
      <w:pPr>
        <w:tabs>
          <w:tab w:val="left" w:pos="5160"/>
        </w:tabs>
        <w:rPr>
          <w:b/>
          <w:sz w:val="28"/>
          <w:szCs w:val="28"/>
        </w:rPr>
      </w:pPr>
    </w:p>
    <w:p w:rsidR="00173769" w:rsidRDefault="00173769" w:rsidP="002F5F06">
      <w:pPr>
        <w:tabs>
          <w:tab w:val="left" w:pos="5160"/>
        </w:tabs>
        <w:rPr>
          <w:b/>
          <w:sz w:val="28"/>
          <w:szCs w:val="28"/>
        </w:rPr>
      </w:pPr>
    </w:p>
    <w:p w:rsidR="00173769" w:rsidRDefault="00173769"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CF2C46" w:rsidRDefault="00CF2C46" w:rsidP="002F5F06">
      <w:pPr>
        <w:tabs>
          <w:tab w:val="left" w:pos="5160"/>
        </w:tabs>
        <w:rPr>
          <w:b/>
          <w:sz w:val="28"/>
          <w:szCs w:val="28"/>
        </w:rPr>
      </w:pPr>
    </w:p>
    <w:p w:rsidR="00630BBE" w:rsidRPr="000E3D0D" w:rsidRDefault="00A66615" w:rsidP="002F5F06">
      <w:pPr>
        <w:tabs>
          <w:tab w:val="left" w:pos="5160"/>
        </w:tabs>
        <w:rPr>
          <w:b/>
          <w:sz w:val="28"/>
          <w:szCs w:val="28"/>
        </w:rPr>
      </w:pPr>
      <w:r>
        <w:rPr>
          <w:b/>
          <w:sz w:val="28"/>
          <w:szCs w:val="28"/>
        </w:rPr>
        <w:lastRenderedPageBreak/>
        <w:t>Super Digital Citizen</w:t>
      </w:r>
      <w:r w:rsidR="002F5F06">
        <w:rPr>
          <w:b/>
          <w:sz w:val="28"/>
          <w:szCs w:val="28"/>
        </w:rPr>
        <w:tab/>
      </w:r>
    </w:p>
    <w:tbl>
      <w:tblPr>
        <w:tblStyle w:val="TableGrid"/>
        <w:tblW w:w="0" w:type="auto"/>
        <w:tblLook w:val="04A0" w:firstRow="1" w:lastRow="0" w:firstColumn="1" w:lastColumn="0" w:noHBand="0" w:noVBand="1"/>
      </w:tblPr>
      <w:tblGrid>
        <w:gridCol w:w="7807"/>
        <w:gridCol w:w="7807"/>
      </w:tblGrid>
      <w:tr w:rsidR="00630BBE" w:rsidTr="0065380A">
        <w:trPr>
          <w:trHeight w:val="567"/>
        </w:trPr>
        <w:tc>
          <w:tcPr>
            <w:tcW w:w="7807" w:type="dxa"/>
            <w:tcBorders>
              <w:top w:val="double" w:sz="12" w:space="0" w:color="943634" w:themeColor="accent2" w:themeShade="BF"/>
              <w:left w:val="double" w:sz="12" w:space="0" w:color="943634" w:themeColor="accent2" w:themeShade="BF"/>
              <w:bottom w:val="double" w:sz="12" w:space="0" w:color="943634" w:themeColor="accent2" w:themeShade="BF"/>
              <w:right w:val="double" w:sz="12" w:space="0" w:color="943634" w:themeColor="accent2" w:themeShade="BF"/>
            </w:tcBorders>
            <w:shd w:val="clear" w:color="auto" w:fill="D99594" w:themeFill="accent2" w:themeFillTint="99"/>
            <w:vAlign w:val="center"/>
          </w:tcPr>
          <w:p w:rsidR="00630BBE" w:rsidRPr="00630BBE" w:rsidRDefault="00630BBE" w:rsidP="00630BBE">
            <w:pPr>
              <w:tabs>
                <w:tab w:val="left" w:pos="3480"/>
              </w:tabs>
              <w:jc w:val="center"/>
              <w:rPr>
                <w:b/>
              </w:rPr>
            </w:pPr>
            <w:r w:rsidRPr="00630BBE">
              <w:rPr>
                <w:b/>
              </w:rPr>
              <w:t>Learning Intentions</w:t>
            </w:r>
          </w:p>
        </w:tc>
        <w:tc>
          <w:tcPr>
            <w:tcW w:w="7807" w:type="dxa"/>
            <w:tcBorders>
              <w:top w:val="double" w:sz="12" w:space="0" w:color="943634" w:themeColor="accent2" w:themeShade="BF"/>
              <w:left w:val="double" w:sz="12" w:space="0" w:color="943634" w:themeColor="accent2" w:themeShade="BF"/>
              <w:bottom w:val="double" w:sz="12" w:space="0" w:color="943634" w:themeColor="accent2" w:themeShade="BF"/>
              <w:right w:val="double" w:sz="12" w:space="0" w:color="943634" w:themeColor="accent2" w:themeShade="BF"/>
            </w:tcBorders>
            <w:shd w:val="clear" w:color="auto" w:fill="D99594" w:themeFill="accent2" w:themeFillTint="99"/>
            <w:vAlign w:val="center"/>
          </w:tcPr>
          <w:p w:rsidR="00630BBE" w:rsidRPr="00630BBE" w:rsidRDefault="00630BBE" w:rsidP="00630BBE">
            <w:pPr>
              <w:tabs>
                <w:tab w:val="left" w:pos="3480"/>
              </w:tabs>
              <w:jc w:val="center"/>
              <w:rPr>
                <w:b/>
              </w:rPr>
            </w:pPr>
            <w:r w:rsidRPr="00630BBE">
              <w:rPr>
                <w:b/>
              </w:rPr>
              <w:t>ICT Skills</w:t>
            </w:r>
          </w:p>
        </w:tc>
      </w:tr>
      <w:tr w:rsidR="007F05A2" w:rsidTr="0065380A">
        <w:tc>
          <w:tcPr>
            <w:tcW w:w="7807" w:type="dxa"/>
            <w:tcBorders>
              <w:top w:val="double" w:sz="12" w:space="0" w:color="943634" w:themeColor="accent2" w:themeShade="BF"/>
            </w:tcBorders>
          </w:tcPr>
          <w:p w:rsidR="007F05A2" w:rsidRDefault="007F05A2" w:rsidP="006665F8">
            <w:pPr>
              <w:tabs>
                <w:tab w:val="left" w:pos="3480"/>
              </w:tabs>
              <w:jc w:val="both"/>
              <w:rPr>
                <w:b/>
              </w:rPr>
            </w:pPr>
            <w:r w:rsidRPr="00630BBE">
              <w:rPr>
                <w:b/>
              </w:rPr>
              <w:t>Overview:</w:t>
            </w:r>
          </w:p>
          <w:p w:rsidR="0035477A" w:rsidRDefault="00A81C36" w:rsidP="006665F8">
            <w:pPr>
              <w:tabs>
                <w:tab w:val="left" w:pos="3480"/>
              </w:tabs>
              <w:jc w:val="both"/>
            </w:pPr>
            <w:r>
              <w:t xml:space="preserve">Students explore what it means to be responsible and respectful to their offline and online communities as a step toward how to be good digital citizens. They create a digital storyboard to exhibit the qualities a good digital citizen will possess &amp; use to solve a digital dilemma. </w:t>
            </w:r>
            <w:r w:rsidR="0035477A">
              <w:t xml:space="preserve"> </w:t>
            </w:r>
          </w:p>
          <w:p w:rsidR="007F05A2" w:rsidRDefault="007F05A2" w:rsidP="006665F8">
            <w:pPr>
              <w:tabs>
                <w:tab w:val="left" w:pos="3480"/>
              </w:tabs>
              <w:jc w:val="both"/>
            </w:pPr>
          </w:p>
          <w:p w:rsidR="007F05A2" w:rsidRDefault="007F05A2" w:rsidP="006665F8">
            <w:pPr>
              <w:tabs>
                <w:tab w:val="left" w:pos="3480"/>
              </w:tabs>
              <w:jc w:val="both"/>
              <w:rPr>
                <w:b/>
              </w:rPr>
            </w:pPr>
            <w:r w:rsidRPr="00FA0DF8">
              <w:rPr>
                <w:b/>
              </w:rPr>
              <w:t>Key Question:</w:t>
            </w:r>
          </w:p>
          <w:p w:rsidR="007F05A2" w:rsidRDefault="00A81C36" w:rsidP="006665F8">
            <w:pPr>
              <w:tabs>
                <w:tab w:val="left" w:pos="3480"/>
              </w:tabs>
              <w:jc w:val="both"/>
            </w:pPr>
            <w:r>
              <w:t>How can people help others to be good digital citizens?</w:t>
            </w:r>
          </w:p>
          <w:p w:rsidR="007F05A2" w:rsidRDefault="007F05A2" w:rsidP="006665F8">
            <w:pPr>
              <w:tabs>
                <w:tab w:val="left" w:pos="3480"/>
              </w:tabs>
              <w:jc w:val="both"/>
            </w:pPr>
          </w:p>
          <w:p w:rsidR="007F05A2" w:rsidRDefault="007F05A2" w:rsidP="006665F8">
            <w:pPr>
              <w:tabs>
                <w:tab w:val="left" w:pos="3480"/>
              </w:tabs>
              <w:jc w:val="both"/>
              <w:rPr>
                <w:b/>
              </w:rPr>
            </w:pPr>
            <w:r w:rsidRPr="00FA0DF8">
              <w:rPr>
                <w:b/>
              </w:rPr>
              <w:t>Learning Objectives:</w:t>
            </w:r>
          </w:p>
          <w:p w:rsidR="007F05A2" w:rsidRDefault="007F05A2" w:rsidP="006665F8">
            <w:pPr>
              <w:tabs>
                <w:tab w:val="left" w:pos="3480"/>
              </w:tabs>
              <w:jc w:val="both"/>
            </w:pPr>
            <w:r>
              <w:t>Students will be able to:</w:t>
            </w:r>
          </w:p>
          <w:p w:rsidR="007F05A2" w:rsidRDefault="00A81C36" w:rsidP="00FA0DF8">
            <w:pPr>
              <w:pStyle w:val="ListParagraph"/>
              <w:numPr>
                <w:ilvl w:val="0"/>
                <w:numId w:val="1"/>
              </w:numPr>
              <w:tabs>
                <w:tab w:val="left" w:pos="3480"/>
              </w:tabs>
              <w:jc w:val="both"/>
            </w:pPr>
            <w:r>
              <w:t>compare &amp; contrast their responsibilities to their offline and online communities</w:t>
            </w:r>
          </w:p>
          <w:p w:rsidR="007F05A2" w:rsidRDefault="00A81C36" w:rsidP="00FA0DF8">
            <w:pPr>
              <w:pStyle w:val="ListParagraph"/>
              <w:numPr>
                <w:ilvl w:val="0"/>
                <w:numId w:val="1"/>
              </w:numPr>
              <w:tabs>
                <w:tab w:val="left" w:pos="3480"/>
              </w:tabs>
              <w:jc w:val="both"/>
            </w:pPr>
            <w:r>
              <w:t>reflect on the characteristics that make someone an upstanding citizen</w:t>
            </w:r>
          </w:p>
          <w:p w:rsidR="007F05A2" w:rsidRDefault="00A81C36" w:rsidP="00FA0DF8">
            <w:pPr>
              <w:pStyle w:val="ListParagraph"/>
              <w:numPr>
                <w:ilvl w:val="0"/>
                <w:numId w:val="1"/>
              </w:numPr>
              <w:tabs>
                <w:tab w:val="left" w:pos="3480"/>
              </w:tabs>
              <w:jc w:val="both"/>
            </w:pPr>
            <w:r>
              <w:t>devise resolution to digital dilemmas (</w:t>
            </w:r>
            <w:proofErr w:type="spellStart"/>
            <w:r>
              <w:t>StoryboardThat</w:t>
            </w:r>
            <w:proofErr w:type="spellEnd"/>
            <w:r>
              <w:t>)</w:t>
            </w:r>
          </w:p>
          <w:p w:rsidR="007F05A2" w:rsidRDefault="007F05A2" w:rsidP="00716E5B">
            <w:pPr>
              <w:tabs>
                <w:tab w:val="left" w:pos="3480"/>
              </w:tabs>
              <w:jc w:val="both"/>
            </w:pPr>
          </w:p>
          <w:p w:rsidR="007F05A2" w:rsidRDefault="007F05A2" w:rsidP="00716E5B">
            <w:pPr>
              <w:tabs>
                <w:tab w:val="left" w:pos="3480"/>
              </w:tabs>
              <w:jc w:val="both"/>
              <w:rPr>
                <w:b/>
              </w:rPr>
            </w:pPr>
            <w:r w:rsidRPr="00B46ACC">
              <w:rPr>
                <w:b/>
              </w:rPr>
              <w:t>Key Vocabulary:</w:t>
            </w:r>
          </w:p>
          <w:p w:rsidR="003170F3" w:rsidRDefault="00A81C36" w:rsidP="00716E5B">
            <w:pPr>
              <w:tabs>
                <w:tab w:val="left" w:pos="3480"/>
              </w:tabs>
              <w:jc w:val="both"/>
            </w:pPr>
            <w:r>
              <w:t>citizen: a member of a community</w:t>
            </w:r>
          </w:p>
          <w:p w:rsidR="00A81C36" w:rsidRDefault="00A81C36" w:rsidP="00716E5B">
            <w:pPr>
              <w:tabs>
                <w:tab w:val="left" w:pos="3480"/>
              </w:tabs>
              <w:jc w:val="both"/>
            </w:pPr>
            <w:r>
              <w:t>digital citizen: someone who acts safely, responsibly and respectfully online</w:t>
            </w:r>
          </w:p>
          <w:p w:rsidR="00A81C36" w:rsidRPr="00B46ACC" w:rsidRDefault="00A81C36" w:rsidP="00716E5B">
            <w:pPr>
              <w:tabs>
                <w:tab w:val="left" w:pos="3480"/>
              </w:tabs>
              <w:jc w:val="both"/>
            </w:pPr>
            <w:r>
              <w:t>responsibility: a duty or obligation</w:t>
            </w:r>
          </w:p>
        </w:tc>
        <w:tc>
          <w:tcPr>
            <w:tcW w:w="7807" w:type="dxa"/>
            <w:vMerge w:val="restart"/>
            <w:tcBorders>
              <w:top w:val="double" w:sz="12" w:space="0" w:color="943634" w:themeColor="accent2" w:themeShade="BF"/>
            </w:tcBorders>
          </w:tcPr>
          <w:p w:rsidR="007F05A2" w:rsidRDefault="007F05A2" w:rsidP="006665F8">
            <w:pPr>
              <w:tabs>
                <w:tab w:val="left" w:pos="3480"/>
              </w:tabs>
              <w:jc w:val="both"/>
            </w:pPr>
            <w:r>
              <w:t>Students will:</w:t>
            </w:r>
          </w:p>
          <w:p w:rsidR="007F05A2" w:rsidRDefault="007F05A2" w:rsidP="006665F8">
            <w:pPr>
              <w:tabs>
                <w:tab w:val="left" w:pos="3480"/>
              </w:tabs>
              <w:jc w:val="both"/>
            </w:pPr>
            <w:r>
              <w:t>*open and save a PowerPoint document to their computer class folder</w:t>
            </w:r>
          </w:p>
          <w:p w:rsidR="007F05A2" w:rsidRDefault="007F05A2" w:rsidP="006665F8">
            <w:pPr>
              <w:tabs>
                <w:tab w:val="left" w:pos="3480"/>
              </w:tabs>
              <w:jc w:val="both"/>
            </w:pPr>
            <w:r>
              <w:t>*use a variety of skills to record their learning and activities</w:t>
            </w:r>
          </w:p>
          <w:p w:rsidR="007F05A2" w:rsidRDefault="007F05A2" w:rsidP="006665F8">
            <w:pPr>
              <w:tabs>
                <w:tab w:val="left" w:pos="3480"/>
              </w:tabs>
              <w:jc w:val="both"/>
            </w:pPr>
          </w:p>
          <w:p w:rsidR="007F05A2" w:rsidRDefault="007F05A2" w:rsidP="006665F8">
            <w:pPr>
              <w:tabs>
                <w:tab w:val="left" w:pos="3480"/>
              </w:tabs>
              <w:jc w:val="both"/>
            </w:pPr>
            <w:r>
              <w:t>Title page: page 1:</w:t>
            </w:r>
          </w:p>
          <w:p w:rsidR="007F05A2" w:rsidRDefault="007F05A2" w:rsidP="006665F8">
            <w:pPr>
              <w:tabs>
                <w:tab w:val="left" w:pos="3480"/>
              </w:tabs>
              <w:jc w:val="both"/>
            </w:pPr>
            <w:r>
              <w:t>*design the heading-Digital Citizenship-using WordArt</w:t>
            </w:r>
          </w:p>
          <w:p w:rsidR="007F05A2" w:rsidRDefault="007F05A2" w:rsidP="006665F8">
            <w:pPr>
              <w:tabs>
                <w:tab w:val="left" w:pos="3480"/>
              </w:tabs>
              <w:jc w:val="both"/>
            </w:pPr>
            <w:r>
              <w:t>*import 3 images from the Internet of digital hardware/software/icons using Search Tools͢͢-Usage Rights-Labelled for Reuse pathway to ensure legal use</w:t>
            </w:r>
          </w:p>
          <w:p w:rsidR="007F05A2" w:rsidRDefault="007F05A2" w:rsidP="006665F8">
            <w:pPr>
              <w:tabs>
                <w:tab w:val="left" w:pos="3480"/>
              </w:tabs>
              <w:jc w:val="both"/>
            </w:pPr>
            <w:r>
              <w:t>*cite source of images-copy/paste URL</w:t>
            </w:r>
          </w:p>
          <w:p w:rsidR="007F05A2" w:rsidRDefault="007F05A2" w:rsidP="006665F8">
            <w:pPr>
              <w:tabs>
                <w:tab w:val="left" w:pos="3480"/>
              </w:tabs>
              <w:jc w:val="both"/>
            </w:pPr>
            <w:r>
              <w:t>*insert name &amp; class</w:t>
            </w:r>
          </w:p>
          <w:p w:rsidR="0072335E" w:rsidRDefault="0072335E" w:rsidP="006665F8">
            <w:pPr>
              <w:tabs>
                <w:tab w:val="left" w:pos="3480"/>
              </w:tabs>
              <w:jc w:val="both"/>
            </w:pPr>
          </w:p>
          <w:p w:rsidR="0072335E" w:rsidRDefault="0072335E" w:rsidP="006665F8">
            <w:pPr>
              <w:tabs>
                <w:tab w:val="left" w:pos="3480"/>
              </w:tabs>
              <w:jc w:val="both"/>
            </w:pPr>
            <w:r>
              <w:t>Digital Citizen-Key Vocabulary: page 2:</w:t>
            </w:r>
          </w:p>
          <w:p w:rsidR="0072335E" w:rsidRDefault="0072335E" w:rsidP="006665F8">
            <w:pPr>
              <w:tabs>
                <w:tab w:val="left" w:pos="3480"/>
              </w:tabs>
              <w:jc w:val="both"/>
            </w:pPr>
            <w:r>
              <w:t>*insert text boxes</w:t>
            </w:r>
          </w:p>
          <w:p w:rsidR="0072335E" w:rsidRDefault="0072335E" w:rsidP="006665F8">
            <w:pPr>
              <w:tabs>
                <w:tab w:val="left" w:pos="3480"/>
              </w:tabs>
              <w:jc w:val="both"/>
            </w:pPr>
            <w:r>
              <w:t>*format text box-shape outline, shape fill, shape effects</w:t>
            </w:r>
          </w:p>
          <w:p w:rsidR="0072335E" w:rsidRDefault="0072335E" w:rsidP="006665F8">
            <w:pPr>
              <w:tabs>
                <w:tab w:val="left" w:pos="3480"/>
              </w:tabs>
              <w:jc w:val="both"/>
            </w:pPr>
            <w:r>
              <w:t>*word process text-change font size, colour, style-use bold</w:t>
            </w:r>
          </w:p>
          <w:p w:rsidR="0072335E" w:rsidRDefault="0072335E" w:rsidP="006665F8">
            <w:pPr>
              <w:tabs>
                <w:tab w:val="left" w:pos="3480"/>
              </w:tabs>
              <w:jc w:val="both"/>
            </w:pPr>
          </w:p>
          <w:p w:rsidR="0072335E" w:rsidRDefault="006104E0" w:rsidP="006665F8">
            <w:pPr>
              <w:tabs>
                <w:tab w:val="left" w:pos="3480"/>
              </w:tabs>
              <w:jc w:val="both"/>
            </w:pPr>
            <w:r>
              <w:t>Internet Power</w:t>
            </w:r>
            <w:r w:rsidR="0072335E">
              <w:t>: page 3:</w:t>
            </w:r>
          </w:p>
          <w:p w:rsidR="0072335E" w:rsidRDefault="0072335E" w:rsidP="006665F8">
            <w:pPr>
              <w:tabs>
                <w:tab w:val="left" w:pos="3480"/>
              </w:tabs>
              <w:jc w:val="both"/>
            </w:pPr>
            <w:r>
              <w:t>*as for page 2</w:t>
            </w:r>
          </w:p>
          <w:p w:rsidR="00CE4257" w:rsidRDefault="00CE4257" w:rsidP="00CE4257">
            <w:pPr>
              <w:tabs>
                <w:tab w:val="left" w:pos="3480"/>
              </w:tabs>
              <w:jc w:val="both"/>
            </w:pPr>
            <w:r>
              <w:t>*insert and format text box for heading</w:t>
            </w:r>
          </w:p>
          <w:p w:rsidR="00CE4257" w:rsidRDefault="00CE4257" w:rsidP="00CE4257">
            <w:pPr>
              <w:tabs>
                <w:tab w:val="left" w:pos="3480"/>
              </w:tabs>
              <w:jc w:val="both"/>
            </w:pPr>
            <w:r>
              <w:t>*insert table 2 columns x 4 rows</w:t>
            </w:r>
          </w:p>
          <w:p w:rsidR="00CE4257" w:rsidRDefault="00CE4257" w:rsidP="00CE4257">
            <w:pPr>
              <w:tabs>
                <w:tab w:val="left" w:pos="3480"/>
              </w:tabs>
              <w:jc w:val="both"/>
            </w:pPr>
            <w:r>
              <w:t>*format design of table</w:t>
            </w:r>
          </w:p>
          <w:p w:rsidR="00CE4257" w:rsidRDefault="00CE4257" w:rsidP="00CE4257">
            <w:pPr>
              <w:tabs>
                <w:tab w:val="left" w:pos="3480"/>
              </w:tabs>
              <w:jc w:val="both"/>
            </w:pPr>
            <w:r>
              <w:t>*change alignment of text for table headings</w:t>
            </w:r>
          </w:p>
          <w:p w:rsidR="001D036F" w:rsidRDefault="001D036F" w:rsidP="006665F8">
            <w:pPr>
              <w:tabs>
                <w:tab w:val="left" w:pos="3480"/>
              </w:tabs>
              <w:jc w:val="both"/>
            </w:pPr>
          </w:p>
          <w:p w:rsidR="001D036F" w:rsidRDefault="004160F0" w:rsidP="006665F8">
            <w:pPr>
              <w:tabs>
                <w:tab w:val="left" w:pos="3480"/>
              </w:tabs>
              <w:jc w:val="both"/>
            </w:pPr>
            <w:r>
              <w:t>Create a Comic Strip: page 4</w:t>
            </w:r>
            <w:r w:rsidR="001D036F">
              <w:t>:</w:t>
            </w:r>
          </w:p>
          <w:p w:rsidR="001D036F" w:rsidRDefault="001D036F" w:rsidP="006665F8">
            <w:pPr>
              <w:tabs>
                <w:tab w:val="left" w:pos="3480"/>
              </w:tabs>
              <w:jc w:val="both"/>
            </w:pPr>
            <w:r>
              <w:t>*as for page 2</w:t>
            </w:r>
          </w:p>
          <w:p w:rsidR="004160F0" w:rsidRDefault="004160F0" w:rsidP="006665F8">
            <w:pPr>
              <w:tabs>
                <w:tab w:val="left" w:pos="3480"/>
              </w:tabs>
              <w:jc w:val="both"/>
            </w:pPr>
            <w:r>
              <w:t>*highlight chosen scenario</w:t>
            </w:r>
          </w:p>
          <w:p w:rsidR="001D036F" w:rsidRDefault="004160F0" w:rsidP="006665F8">
            <w:pPr>
              <w:tabs>
                <w:tab w:val="left" w:pos="3480"/>
              </w:tabs>
              <w:jc w:val="both"/>
            </w:pPr>
            <w:r>
              <w:t xml:space="preserve">*correctly insert </w:t>
            </w:r>
            <w:proofErr w:type="spellStart"/>
            <w:r>
              <w:t>StoryboardThat</w:t>
            </w:r>
            <w:proofErr w:type="spellEnd"/>
            <w:r>
              <w:t xml:space="preserve"> URL as a link</w:t>
            </w:r>
          </w:p>
          <w:p w:rsidR="001D036F" w:rsidRDefault="001D036F" w:rsidP="006665F8">
            <w:pPr>
              <w:tabs>
                <w:tab w:val="left" w:pos="3480"/>
              </w:tabs>
              <w:jc w:val="both"/>
            </w:pPr>
          </w:p>
          <w:p w:rsidR="007F05A2" w:rsidRDefault="001D036F" w:rsidP="006665F8">
            <w:pPr>
              <w:tabs>
                <w:tab w:val="left" w:pos="3480"/>
              </w:tabs>
              <w:jc w:val="both"/>
            </w:pPr>
            <w:r>
              <w:t>Whole document:</w:t>
            </w:r>
          </w:p>
          <w:p w:rsidR="001D036F" w:rsidRDefault="001D036F" w:rsidP="006665F8">
            <w:pPr>
              <w:tabs>
                <w:tab w:val="left" w:pos="3480"/>
              </w:tabs>
              <w:jc w:val="both"/>
            </w:pPr>
            <w:r>
              <w:t>*add animations to text &amp;/or images</w:t>
            </w:r>
          </w:p>
          <w:p w:rsidR="00AB5E67" w:rsidRDefault="001D036F" w:rsidP="006665F8">
            <w:pPr>
              <w:tabs>
                <w:tab w:val="left" w:pos="3480"/>
              </w:tabs>
              <w:jc w:val="both"/>
            </w:pPr>
            <w:r>
              <w:t>*add page transitions</w:t>
            </w:r>
          </w:p>
          <w:p w:rsidR="00AB5E67" w:rsidRDefault="00AB5E67" w:rsidP="006665F8">
            <w:pPr>
              <w:tabs>
                <w:tab w:val="left" w:pos="3480"/>
              </w:tabs>
              <w:jc w:val="both"/>
            </w:pPr>
          </w:p>
          <w:p w:rsidR="00C8489A" w:rsidRDefault="00C8489A" w:rsidP="006665F8">
            <w:pPr>
              <w:tabs>
                <w:tab w:val="left" w:pos="3480"/>
              </w:tabs>
              <w:jc w:val="both"/>
            </w:pPr>
          </w:p>
          <w:p w:rsidR="004160F0" w:rsidRDefault="004160F0" w:rsidP="006665F8">
            <w:pPr>
              <w:tabs>
                <w:tab w:val="left" w:pos="3480"/>
              </w:tabs>
              <w:jc w:val="both"/>
              <w:rPr>
                <w:b/>
              </w:rPr>
            </w:pPr>
          </w:p>
          <w:p w:rsidR="00AB5E67" w:rsidRDefault="00AB5E67" w:rsidP="006665F8">
            <w:pPr>
              <w:tabs>
                <w:tab w:val="left" w:pos="3480"/>
              </w:tabs>
              <w:jc w:val="both"/>
              <w:rPr>
                <w:b/>
              </w:rPr>
            </w:pPr>
            <w:r w:rsidRPr="00AB5E67">
              <w:rPr>
                <w:b/>
              </w:rPr>
              <w:t>ASSESSMENT:</w:t>
            </w:r>
          </w:p>
          <w:p w:rsidR="00AB5E67" w:rsidRDefault="00AB5E67" w:rsidP="006665F8">
            <w:pPr>
              <w:tabs>
                <w:tab w:val="left" w:pos="3480"/>
              </w:tabs>
              <w:jc w:val="both"/>
              <w:rPr>
                <w:b/>
              </w:rPr>
            </w:pPr>
            <w:r>
              <w:rPr>
                <w:b/>
              </w:rPr>
              <w:t>Content:</w:t>
            </w:r>
          </w:p>
          <w:p w:rsidR="00AB5E67" w:rsidRDefault="00AB5E67" w:rsidP="006665F8">
            <w:pPr>
              <w:tabs>
                <w:tab w:val="left" w:pos="3480"/>
              </w:tabs>
              <w:jc w:val="both"/>
            </w:pPr>
            <w:r>
              <w:t>Students will:</w:t>
            </w:r>
          </w:p>
          <w:p w:rsidR="00AB5E67" w:rsidRDefault="004160F0" w:rsidP="006665F8">
            <w:pPr>
              <w:tabs>
                <w:tab w:val="left" w:pos="3480"/>
              </w:tabs>
              <w:jc w:val="both"/>
            </w:pPr>
            <w:r>
              <w:t xml:space="preserve">*access </w:t>
            </w:r>
            <w:proofErr w:type="spellStart"/>
            <w:r>
              <w:t>StoryboardThat</w:t>
            </w:r>
            <w:proofErr w:type="spellEnd"/>
            <w:r>
              <w:t xml:space="preserve"> website</w:t>
            </w:r>
          </w:p>
          <w:p w:rsidR="004160F0" w:rsidRDefault="004160F0" w:rsidP="006665F8">
            <w:pPr>
              <w:tabs>
                <w:tab w:val="left" w:pos="3480"/>
              </w:tabs>
              <w:jc w:val="both"/>
            </w:pPr>
            <w:r>
              <w:t>*sign up as a member (free)</w:t>
            </w:r>
          </w:p>
          <w:p w:rsidR="00AB5E67" w:rsidRDefault="004160F0" w:rsidP="006665F8">
            <w:pPr>
              <w:tabs>
                <w:tab w:val="left" w:pos="3480"/>
              </w:tabs>
              <w:jc w:val="both"/>
            </w:pPr>
            <w:r>
              <w:t>*create their comic strip</w:t>
            </w:r>
            <w:r w:rsidR="00AB5E67">
              <w:t xml:space="preserve"> </w:t>
            </w:r>
          </w:p>
          <w:p w:rsidR="00AB5E67" w:rsidRDefault="004160F0" w:rsidP="006665F8">
            <w:pPr>
              <w:tabs>
                <w:tab w:val="left" w:pos="3480"/>
              </w:tabs>
              <w:jc w:val="both"/>
            </w:pPr>
            <w:r>
              <w:t>*save their completed comic strip</w:t>
            </w:r>
          </w:p>
          <w:p w:rsidR="004160F0" w:rsidRDefault="004160F0" w:rsidP="006665F8">
            <w:pPr>
              <w:tabs>
                <w:tab w:val="left" w:pos="3480"/>
              </w:tabs>
              <w:jc w:val="both"/>
            </w:pPr>
            <w:r>
              <w:t>*access the portal</w:t>
            </w:r>
          </w:p>
          <w:p w:rsidR="004160F0" w:rsidRDefault="004160F0" w:rsidP="006665F8">
            <w:pPr>
              <w:tabs>
                <w:tab w:val="left" w:pos="3480"/>
              </w:tabs>
              <w:jc w:val="both"/>
            </w:pPr>
            <w:r>
              <w:t>*navigate to email</w:t>
            </w:r>
          </w:p>
          <w:p w:rsidR="004160F0" w:rsidRDefault="004160F0" w:rsidP="006665F8">
            <w:pPr>
              <w:tabs>
                <w:tab w:val="left" w:pos="3480"/>
              </w:tabs>
              <w:jc w:val="both"/>
            </w:pPr>
            <w:r>
              <w:t xml:space="preserve">*open and compose a new message </w:t>
            </w:r>
          </w:p>
          <w:p w:rsidR="00AB5E67" w:rsidRDefault="004160F0" w:rsidP="006665F8">
            <w:pPr>
              <w:tabs>
                <w:tab w:val="left" w:pos="3480"/>
              </w:tabs>
              <w:jc w:val="both"/>
            </w:pPr>
            <w:r>
              <w:t>*add link of their comic strip in the email message and send to me</w:t>
            </w:r>
          </w:p>
          <w:p w:rsidR="00AB5E67" w:rsidRDefault="00AB5E67" w:rsidP="006665F8">
            <w:pPr>
              <w:tabs>
                <w:tab w:val="left" w:pos="3480"/>
              </w:tabs>
              <w:jc w:val="both"/>
              <w:rPr>
                <w:b/>
              </w:rPr>
            </w:pPr>
            <w:r w:rsidRPr="00AB5E67">
              <w:rPr>
                <w:b/>
              </w:rPr>
              <w:t>Skills:</w:t>
            </w:r>
          </w:p>
          <w:p w:rsidR="00AB5E67" w:rsidRPr="00AB5E67" w:rsidRDefault="00AB5E67" w:rsidP="006665F8">
            <w:pPr>
              <w:tabs>
                <w:tab w:val="left" w:pos="3480"/>
              </w:tabs>
              <w:jc w:val="both"/>
            </w:pPr>
            <w:r>
              <w:t xml:space="preserve">Each PowerPoint will be scored against a </w:t>
            </w:r>
            <w:r w:rsidR="00D1309E">
              <w:t xml:space="preserve">skills </w:t>
            </w:r>
            <w:r>
              <w:t>checklist</w:t>
            </w:r>
          </w:p>
          <w:p w:rsidR="007F05A2" w:rsidRDefault="007F05A2" w:rsidP="006665F8">
            <w:pPr>
              <w:tabs>
                <w:tab w:val="left" w:pos="3480"/>
              </w:tabs>
              <w:jc w:val="both"/>
            </w:pPr>
          </w:p>
        </w:tc>
      </w:tr>
      <w:tr w:rsidR="007F05A2" w:rsidTr="00630BBE">
        <w:tc>
          <w:tcPr>
            <w:tcW w:w="7807" w:type="dxa"/>
          </w:tcPr>
          <w:p w:rsidR="007F05A2" w:rsidRPr="001902B8" w:rsidRDefault="007F05A2" w:rsidP="006665F8">
            <w:pPr>
              <w:tabs>
                <w:tab w:val="left" w:pos="3480"/>
              </w:tabs>
              <w:jc w:val="both"/>
              <w:rPr>
                <w:b/>
              </w:rPr>
            </w:pPr>
            <w:r w:rsidRPr="003C4002">
              <w:rPr>
                <w:b/>
              </w:rPr>
              <w:t>Introduction:</w:t>
            </w:r>
          </w:p>
          <w:p w:rsidR="00114F6C" w:rsidRDefault="00114F6C" w:rsidP="006665F8">
            <w:pPr>
              <w:tabs>
                <w:tab w:val="left" w:pos="3480"/>
              </w:tabs>
              <w:jc w:val="both"/>
            </w:pPr>
            <w:r>
              <w:t>*Ask-</w:t>
            </w:r>
            <w:r w:rsidR="001902B8">
              <w:rPr>
                <w:b/>
              </w:rPr>
              <w:t>What kind of power does the Internet have?</w:t>
            </w:r>
          </w:p>
          <w:p w:rsidR="00114F6C" w:rsidRDefault="001902B8" w:rsidP="006665F8">
            <w:pPr>
              <w:tabs>
                <w:tab w:val="left" w:pos="3480"/>
              </w:tabs>
              <w:jc w:val="both"/>
            </w:pPr>
            <w:r>
              <w:t>*Guide discussion so that students recognise that the things we read, see and hear online can lead people to have all sorts of feelings (</w:t>
            </w:r>
            <w:proofErr w:type="spellStart"/>
            <w:r>
              <w:t>eg</w:t>
            </w:r>
            <w:proofErr w:type="spellEnd"/>
            <w:r>
              <w:t xml:space="preserve">: happy, hurt, excited, angry, curious). So what we do and say online can be powerful. The Internet also allows us to learn about anything, talk to people at any time (no matter where they are in the world) and share our knowledge and creative projects with other people. </w:t>
            </w:r>
          </w:p>
          <w:p w:rsidR="001902B8" w:rsidRDefault="001902B8" w:rsidP="006665F8">
            <w:pPr>
              <w:tabs>
                <w:tab w:val="left" w:pos="3480"/>
              </w:tabs>
              <w:jc w:val="both"/>
            </w:pPr>
            <w:r>
              <w:t>*Define the key vocabulary term ‘digital citizen’</w:t>
            </w:r>
          </w:p>
          <w:p w:rsidR="00114F6C" w:rsidRDefault="00114F6C" w:rsidP="006665F8">
            <w:pPr>
              <w:tabs>
                <w:tab w:val="left" w:pos="3480"/>
              </w:tabs>
              <w:jc w:val="both"/>
              <w:rPr>
                <w:b/>
              </w:rPr>
            </w:pPr>
            <w:r>
              <w:t>*Ask-</w:t>
            </w:r>
            <w:r w:rsidR="00E8413B" w:rsidRPr="008B5BCE">
              <w:rPr>
                <w:b/>
              </w:rPr>
              <w:t>What</w:t>
            </w:r>
            <w:r w:rsidR="008B5BCE" w:rsidRPr="008B5BCE">
              <w:rPr>
                <w:b/>
              </w:rPr>
              <w:t xml:space="preserve"> expectations do we have for being a part of a classroom community?</w:t>
            </w:r>
          </w:p>
          <w:p w:rsidR="008B5BCE" w:rsidRDefault="008B5BCE" w:rsidP="006665F8">
            <w:pPr>
              <w:tabs>
                <w:tab w:val="left" w:pos="3480"/>
              </w:tabs>
              <w:jc w:val="both"/>
              <w:rPr>
                <w:b/>
              </w:rPr>
            </w:pPr>
            <w:r>
              <w:t xml:space="preserve">           </w:t>
            </w:r>
            <w:r w:rsidRPr="008B5BCE">
              <w:rPr>
                <w:b/>
              </w:rPr>
              <w:t>Why do we want our communities to have these kinds of expectations?</w:t>
            </w:r>
          </w:p>
          <w:p w:rsidR="008B5BCE" w:rsidRPr="008B5BCE" w:rsidRDefault="001902B8" w:rsidP="006665F8">
            <w:pPr>
              <w:tabs>
                <w:tab w:val="left" w:pos="3480"/>
              </w:tabs>
              <w:jc w:val="both"/>
            </w:pPr>
            <w:r>
              <w:t xml:space="preserve">*Create a three-column chart with the terms ‘Safe’, ‘Responsible’ and ‘Respectful’. Invite students to contribute words or phrases that describe how people can act safely, responsibly and respectfully online and then </w:t>
            </w:r>
            <w:r w:rsidR="004D1FE5">
              <w:t xml:space="preserve">type in the appropriate column </w:t>
            </w:r>
            <w:r w:rsidR="004D1FE5">
              <w:lastRenderedPageBreak/>
              <w:t>*D</w:t>
            </w:r>
            <w:r>
              <w:t>isplay responses on screen</w:t>
            </w:r>
            <w:r w:rsidR="004D1FE5">
              <w:t xml:space="preserve"> for discussion and for recording in PowerPoint presentation</w:t>
            </w:r>
          </w:p>
        </w:tc>
        <w:tc>
          <w:tcPr>
            <w:tcW w:w="7807" w:type="dxa"/>
            <w:vMerge/>
          </w:tcPr>
          <w:p w:rsidR="007F05A2" w:rsidRDefault="007F05A2" w:rsidP="006665F8">
            <w:pPr>
              <w:tabs>
                <w:tab w:val="left" w:pos="3480"/>
              </w:tabs>
              <w:jc w:val="both"/>
            </w:pPr>
          </w:p>
        </w:tc>
      </w:tr>
      <w:tr w:rsidR="007F05A2" w:rsidTr="00630BBE">
        <w:tc>
          <w:tcPr>
            <w:tcW w:w="7807" w:type="dxa"/>
          </w:tcPr>
          <w:p w:rsidR="004D1FE5" w:rsidRDefault="004D1FE5" w:rsidP="00545249">
            <w:pPr>
              <w:tabs>
                <w:tab w:val="left" w:pos="3480"/>
              </w:tabs>
              <w:jc w:val="both"/>
              <w:rPr>
                <w:b/>
              </w:rPr>
            </w:pPr>
            <w:r>
              <w:rPr>
                <w:b/>
              </w:rPr>
              <w:lastRenderedPageBreak/>
              <w:t>Create a  ‘Save the Day’ Hero Comic Strip:</w:t>
            </w:r>
          </w:p>
          <w:p w:rsidR="00912BB1" w:rsidRDefault="004D1FE5" w:rsidP="00545249">
            <w:pPr>
              <w:tabs>
                <w:tab w:val="left" w:pos="3480"/>
              </w:tabs>
              <w:jc w:val="both"/>
            </w:pPr>
            <w:r>
              <w:t xml:space="preserve">*Explain to students that they are going to create a digital citizen character in </w:t>
            </w:r>
            <w:proofErr w:type="spellStart"/>
            <w:r>
              <w:t>StoryboardThat</w:t>
            </w:r>
            <w:proofErr w:type="spellEnd"/>
          </w:p>
          <w:p w:rsidR="004D1FE5" w:rsidRDefault="004D1FE5" w:rsidP="00545249">
            <w:pPr>
              <w:tabs>
                <w:tab w:val="left" w:pos="3480"/>
              </w:tabs>
              <w:jc w:val="both"/>
            </w:pPr>
            <w:r>
              <w:t>*Remind students of the qualities of a good digital citizen recorded in the table</w:t>
            </w:r>
          </w:p>
          <w:p w:rsidR="004D1FE5" w:rsidRDefault="004D1FE5" w:rsidP="00545249">
            <w:pPr>
              <w:tabs>
                <w:tab w:val="left" w:pos="3480"/>
              </w:tabs>
              <w:jc w:val="both"/>
            </w:pPr>
            <w:r>
              <w:t>*</w:t>
            </w:r>
            <w:r w:rsidR="00826079">
              <w:t>Students will illustrate a problem in the digital world and how their ‘Save the Day’ hero helps to resolve that digital dilemma</w:t>
            </w:r>
          </w:p>
          <w:p w:rsidR="00826079" w:rsidRDefault="00826079" w:rsidP="00545249">
            <w:pPr>
              <w:tabs>
                <w:tab w:val="left" w:pos="3480"/>
              </w:tabs>
              <w:jc w:val="both"/>
            </w:pPr>
            <w:r>
              <w:t xml:space="preserve">*Student </w:t>
            </w:r>
            <w:r w:rsidR="00437F66">
              <w:t xml:space="preserve">choose </w:t>
            </w:r>
            <w:r>
              <w:t>one of the following scenarios to illustrate:</w:t>
            </w:r>
          </w:p>
          <w:p w:rsidR="00826079" w:rsidRDefault="00826079" w:rsidP="00826079">
            <w:pPr>
              <w:pStyle w:val="ListParagraph"/>
              <w:numPr>
                <w:ilvl w:val="0"/>
                <w:numId w:val="4"/>
              </w:numPr>
              <w:tabs>
                <w:tab w:val="left" w:pos="3480"/>
              </w:tabs>
              <w:jc w:val="both"/>
            </w:pPr>
            <w:r>
              <w:t>someone cheats on an assignment for school by copying information from a website and saying they wrote it</w:t>
            </w:r>
          </w:p>
          <w:p w:rsidR="00826079" w:rsidRDefault="00826079" w:rsidP="00826079">
            <w:pPr>
              <w:pStyle w:val="ListParagraph"/>
              <w:numPr>
                <w:ilvl w:val="0"/>
                <w:numId w:val="4"/>
              </w:numPr>
              <w:tabs>
                <w:tab w:val="left" w:pos="3480"/>
              </w:tabs>
              <w:jc w:val="both"/>
            </w:pPr>
            <w:r>
              <w:t>someone uses someone else’s password to pretend to be that person online</w:t>
            </w:r>
          </w:p>
          <w:p w:rsidR="00826079" w:rsidRPr="00912BB1" w:rsidRDefault="00826079" w:rsidP="00826079">
            <w:pPr>
              <w:pStyle w:val="ListParagraph"/>
              <w:numPr>
                <w:ilvl w:val="0"/>
                <w:numId w:val="4"/>
              </w:numPr>
              <w:tabs>
                <w:tab w:val="left" w:pos="3480"/>
              </w:tabs>
              <w:jc w:val="both"/>
            </w:pPr>
            <w:r>
              <w:t xml:space="preserve">someone says mean </w:t>
            </w:r>
            <w:r w:rsidR="00437F66">
              <w:t>things online</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7F05A2" w:rsidP="006665F8">
            <w:pPr>
              <w:tabs>
                <w:tab w:val="left" w:pos="3480"/>
              </w:tabs>
              <w:jc w:val="both"/>
              <w:rPr>
                <w:b/>
              </w:rPr>
            </w:pPr>
            <w:r w:rsidRPr="00ED3088">
              <w:rPr>
                <w:b/>
              </w:rPr>
              <w:t>Closure:</w:t>
            </w:r>
          </w:p>
          <w:p w:rsidR="007F05A2" w:rsidRDefault="007F05A2" w:rsidP="006665F8">
            <w:pPr>
              <w:tabs>
                <w:tab w:val="left" w:pos="3480"/>
              </w:tabs>
              <w:jc w:val="both"/>
            </w:pPr>
            <w:r>
              <w:t>*Ask</w:t>
            </w:r>
          </w:p>
          <w:p w:rsidR="007F05A2" w:rsidRDefault="005F2E17" w:rsidP="00ED3088">
            <w:pPr>
              <w:pStyle w:val="ListParagraph"/>
              <w:numPr>
                <w:ilvl w:val="0"/>
                <w:numId w:val="3"/>
              </w:numPr>
              <w:tabs>
                <w:tab w:val="left" w:pos="3480"/>
              </w:tabs>
              <w:jc w:val="both"/>
            </w:pPr>
            <w:r>
              <w:t>What does it mean to be a digital citizen?</w:t>
            </w:r>
          </w:p>
          <w:p w:rsidR="007F05A2" w:rsidRDefault="005F2E17" w:rsidP="00ED3088">
            <w:pPr>
              <w:pStyle w:val="ListParagraph"/>
              <w:numPr>
                <w:ilvl w:val="0"/>
                <w:numId w:val="3"/>
              </w:numPr>
              <w:tabs>
                <w:tab w:val="left" w:pos="3480"/>
              </w:tabs>
              <w:jc w:val="both"/>
            </w:pPr>
            <w:r>
              <w:t>What kind of qualities did your ‘Save the Day’ hero possess?</w:t>
            </w:r>
          </w:p>
          <w:p w:rsidR="007F05A2" w:rsidRPr="00ED3088" w:rsidRDefault="005F2E17" w:rsidP="00ED3088">
            <w:pPr>
              <w:pStyle w:val="ListParagraph"/>
              <w:numPr>
                <w:ilvl w:val="0"/>
                <w:numId w:val="3"/>
              </w:numPr>
              <w:tabs>
                <w:tab w:val="left" w:pos="3480"/>
              </w:tabs>
              <w:jc w:val="both"/>
            </w:pPr>
            <w:r>
              <w:t>What responsibilities to you have as a user of the Internet?</w:t>
            </w:r>
          </w:p>
        </w:tc>
        <w:tc>
          <w:tcPr>
            <w:tcW w:w="7807" w:type="dxa"/>
            <w:vMerge/>
          </w:tcPr>
          <w:p w:rsidR="007F05A2" w:rsidRDefault="007F05A2" w:rsidP="006665F8">
            <w:pPr>
              <w:tabs>
                <w:tab w:val="left" w:pos="3480"/>
              </w:tabs>
              <w:jc w:val="both"/>
            </w:pPr>
          </w:p>
        </w:tc>
      </w:tr>
    </w:tbl>
    <w:p w:rsidR="00630BBE" w:rsidRPr="006665F8" w:rsidRDefault="00630BBE" w:rsidP="006665F8">
      <w:pPr>
        <w:tabs>
          <w:tab w:val="left" w:pos="3480"/>
        </w:tabs>
        <w:jc w:val="both"/>
      </w:pPr>
    </w:p>
    <w:sectPr w:rsidR="00630BBE" w:rsidRPr="006665F8" w:rsidSect="002D67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7CD"/>
    <w:multiLevelType w:val="hybridMultilevel"/>
    <w:tmpl w:val="F7EA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915559"/>
    <w:multiLevelType w:val="hybridMultilevel"/>
    <w:tmpl w:val="1108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1F6CEB"/>
    <w:multiLevelType w:val="hybridMultilevel"/>
    <w:tmpl w:val="63AE9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DD77E41"/>
    <w:multiLevelType w:val="hybridMultilevel"/>
    <w:tmpl w:val="C8B6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47"/>
    <w:rsid w:val="00014C39"/>
    <w:rsid w:val="00026C34"/>
    <w:rsid w:val="0003326A"/>
    <w:rsid w:val="00080166"/>
    <w:rsid w:val="000A4BAF"/>
    <w:rsid w:val="000E3D0D"/>
    <w:rsid w:val="00100BBF"/>
    <w:rsid w:val="00105D90"/>
    <w:rsid w:val="00114F6C"/>
    <w:rsid w:val="00123939"/>
    <w:rsid w:val="00125513"/>
    <w:rsid w:val="00173769"/>
    <w:rsid w:val="0018056F"/>
    <w:rsid w:val="001902B8"/>
    <w:rsid w:val="001B5498"/>
    <w:rsid w:val="001D036F"/>
    <w:rsid w:val="00223CDE"/>
    <w:rsid w:val="00250DF9"/>
    <w:rsid w:val="002D6747"/>
    <w:rsid w:val="002F5F06"/>
    <w:rsid w:val="003170F3"/>
    <w:rsid w:val="00324915"/>
    <w:rsid w:val="0035477A"/>
    <w:rsid w:val="00393C3F"/>
    <w:rsid w:val="003C4002"/>
    <w:rsid w:val="004160F0"/>
    <w:rsid w:val="00437F66"/>
    <w:rsid w:val="0047713F"/>
    <w:rsid w:val="004D1FE5"/>
    <w:rsid w:val="004E644D"/>
    <w:rsid w:val="005073B5"/>
    <w:rsid w:val="00545249"/>
    <w:rsid w:val="00592E93"/>
    <w:rsid w:val="005B0263"/>
    <w:rsid w:val="005F2E17"/>
    <w:rsid w:val="00606C4E"/>
    <w:rsid w:val="006104E0"/>
    <w:rsid w:val="00630BBE"/>
    <w:rsid w:val="0065380A"/>
    <w:rsid w:val="006665F8"/>
    <w:rsid w:val="006D17E3"/>
    <w:rsid w:val="006E1C47"/>
    <w:rsid w:val="006E328D"/>
    <w:rsid w:val="00716E5B"/>
    <w:rsid w:val="0072335E"/>
    <w:rsid w:val="00741948"/>
    <w:rsid w:val="00775894"/>
    <w:rsid w:val="007F05A2"/>
    <w:rsid w:val="00826079"/>
    <w:rsid w:val="0083034E"/>
    <w:rsid w:val="0083219D"/>
    <w:rsid w:val="008B5A8C"/>
    <w:rsid w:val="008B5BCE"/>
    <w:rsid w:val="00912BB1"/>
    <w:rsid w:val="00915C76"/>
    <w:rsid w:val="00930EC0"/>
    <w:rsid w:val="00A32CA9"/>
    <w:rsid w:val="00A44B0A"/>
    <w:rsid w:val="00A66615"/>
    <w:rsid w:val="00A81C36"/>
    <w:rsid w:val="00A849F4"/>
    <w:rsid w:val="00AB073F"/>
    <w:rsid w:val="00AB5E67"/>
    <w:rsid w:val="00AD23A1"/>
    <w:rsid w:val="00AF6092"/>
    <w:rsid w:val="00B16955"/>
    <w:rsid w:val="00B441CC"/>
    <w:rsid w:val="00B46ACC"/>
    <w:rsid w:val="00B76FD4"/>
    <w:rsid w:val="00BF1E5E"/>
    <w:rsid w:val="00C8489A"/>
    <w:rsid w:val="00C908F1"/>
    <w:rsid w:val="00CE4257"/>
    <w:rsid w:val="00CF2C46"/>
    <w:rsid w:val="00D1133D"/>
    <w:rsid w:val="00D11ECB"/>
    <w:rsid w:val="00D1309E"/>
    <w:rsid w:val="00D3348A"/>
    <w:rsid w:val="00D725F2"/>
    <w:rsid w:val="00DC1120"/>
    <w:rsid w:val="00DC70DE"/>
    <w:rsid w:val="00E8413B"/>
    <w:rsid w:val="00EC0A86"/>
    <w:rsid w:val="00EC6E55"/>
    <w:rsid w:val="00ED3088"/>
    <w:rsid w:val="00ED69EE"/>
    <w:rsid w:val="00EF3C27"/>
    <w:rsid w:val="00F2492F"/>
    <w:rsid w:val="00F82DB9"/>
    <w:rsid w:val="00FA0DF8"/>
    <w:rsid w:val="00FF4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 w:type="character" w:styleId="Hyperlink">
    <w:name w:val="Hyperlink"/>
    <w:basedOn w:val="DefaultParagraphFont"/>
    <w:uiPriority w:val="99"/>
    <w:semiHidden/>
    <w:unhideWhenUsed/>
    <w:rsid w:val="00A44B0A"/>
    <w:rPr>
      <w:color w:val="0000FF"/>
      <w:u w:val="single"/>
    </w:rPr>
  </w:style>
  <w:style w:type="character" w:customStyle="1" w:styleId="metadata">
    <w:name w:val="metadata"/>
    <w:basedOn w:val="DefaultParagraphFont"/>
    <w:rsid w:val="00A44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 w:type="character" w:styleId="Hyperlink">
    <w:name w:val="Hyperlink"/>
    <w:basedOn w:val="DefaultParagraphFont"/>
    <w:uiPriority w:val="99"/>
    <w:semiHidden/>
    <w:unhideWhenUsed/>
    <w:rsid w:val="00A44B0A"/>
    <w:rPr>
      <w:color w:val="0000FF"/>
      <w:u w:val="single"/>
    </w:rPr>
  </w:style>
  <w:style w:type="character" w:customStyle="1" w:styleId="metadata">
    <w:name w:val="metadata"/>
    <w:basedOn w:val="DefaultParagraphFont"/>
    <w:rsid w:val="00A4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labus.bos.nsw.edu.au/glossary/sci/data/?aja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Kazez</cp:lastModifiedBy>
  <cp:revision>2</cp:revision>
  <dcterms:created xsi:type="dcterms:W3CDTF">2015-03-10T11:28:00Z</dcterms:created>
  <dcterms:modified xsi:type="dcterms:W3CDTF">2015-03-10T11:28:00Z</dcterms:modified>
</cp:coreProperties>
</file>